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86CA3" w:rsidRPr="007156FB" w:rsidRDefault="00445C42" w:rsidP="006E0089">
      <w:pPr>
        <w:tabs>
          <w:tab w:val="left" w:pos="255"/>
          <w:tab w:val="left" w:pos="3915"/>
          <w:tab w:val="center" w:pos="4680"/>
        </w:tabs>
        <w:spacing w:after="0" w:line="480" w:lineRule="auto"/>
        <w:jc w:val="center"/>
        <w:rPr>
          <w:rFonts w:ascii="Times New Roman" w:hAnsi="Times New Roman" w:cs="Times New Roman"/>
          <w:b/>
          <w:sz w:val="24"/>
          <w:szCs w:val="24"/>
        </w:rPr>
      </w:pPr>
      <w:r w:rsidRPr="007156FB">
        <w:rPr>
          <w:rFonts w:ascii="Times New Roman" w:hAnsi="Times New Roman" w:cs="Times New Roman"/>
          <w:b/>
          <w:sz w:val="24"/>
          <w:szCs w:val="24"/>
        </w:rPr>
        <w:t>Language Acquisition and Development</w:t>
      </w:r>
    </w:p>
    <w:p w:rsidR="00CF49E4" w:rsidRPr="007156FB" w:rsidRDefault="00CF49E4" w:rsidP="00DB5593">
      <w:pPr>
        <w:tabs>
          <w:tab w:val="left" w:pos="3915"/>
        </w:tabs>
        <w:spacing w:after="0" w:line="480" w:lineRule="auto"/>
        <w:jc w:val="center"/>
        <w:rPr>
          <w:rFonts w:ascii="Times New Roman" w:hAnsi="Times New Roman" w:cs="Times New Roman"/>
          <w:sz w:val="24"/>
          <w:szCs w:val="24"/>
        </w:rPr>
      </w:pPr>
    </w:p>
    <w:p w:rsidR="00DB5593" w:rsidRPr="007156FB" w:rsidRDefault="00DB5593" w:rsidP="00DB5593">
      <w:pPr>
        <w:tabs>
          <w:tab w:val="left" w:pos="3915"/>
        </w:tabs>
        <w:spacing w:after="0" w:line="480" w:lineRule="auto"/>
        <w:jc w:val="center"/>
        <w:rPr>
          <w:rFonts w:ascii="Times New Roman" w:hAnsi="Times New Roman" w:cs="Times New Roman"/>
          <w:sz w:val="24"/>
          <w:szCs w:val="24"/>
        </w:rPr>
      </w:pPr>
    </w:p>
    <w:p w:rsidR="00DB5593" w:rsidRPr="007156FB" w:rsidRDefault="00DB5593" w:rsidP="00DB5593">
      <w:pPr>
        <w:tabs>
          <w:tab w:val="left" w:pos="3915"/>
        </w:tabs>
        <w:spacing w:after="0" w:line="480" w:lineRule="auto"/>
        <w:jc w:val="center"/>
        <w:rPr>
          <w:rFonts w:ascii="Times New Roman" w:hAnsi="Times New Roman" w:cs="Times New Roman"/>
          <w:sz w:val="24"/>
          <w:szCs w:val="24"/>
        </w:rPr>
      </w:pPr>
    </w:p>
    <w:p w:rsidR="00DB5593" w:rsidRPr="007156FB" w:rsidRDefault="00DB5593" w:rsidP="00DB5593">
      <w:pPr>
        <w:tabs>
          <w:tab w:val="left" w:pos="3915"/>
        </w:tabs>
        <w:spacing w:after="0" w:line="480" w:lineRule="auto"/>
        <w:jc w:val="center"/>
        <w:rPr>
          <w:rFonts w:ascii="Times New Roman" w:hAnsi="Times New Roman" w:cs="Times New Roman"/>
          <w:sz w:val="24"/>
          <w:szCs w:val="24"/>
        </w:rPr>
      </w:pPr>
    </w:p>
    <w:p w:rsidR="00DB5593" w:rsidRPr="007156FB" w:rsidRDefault="00DB5593" w:rsidP="00DB5593">
      <w:pPr>
        <w:tabs>
          <w:tab w:val="left" w:pos="3915"/>
        </w:tabs>
        <w:spacing w:after="0" w:line="480" w:lineRule="auto"/>
        <w:jc w:val="center"/>
        <w:rPr>
          <w:rFonts w:ascii="Times New Roman" w:hAnsi="Times New Roman" w:cs="Times New Roman"/>
          <w:sz w:val="24"/>
          <w:szCs w:val="24"/>
        </w:rPr>
      </w:pPr>
    </w:p>
    <w:p w:rsidR="00DB5593" w:rsidRPr="007156FB" w:rsidRDefault="00DB5593" w:rsidP="00DB5593">
      <w:pPr>
        <w:tabs>
          <w:tab w:val="left" w:pos="3915"/>
        </w:tabs>
        <w:spacing w:after="0" w:line="480" w:lineRule="auto"/>
        <w:jc w:val="center"/>
        <w:rPr>
          <w:rFonts w:ascii="Times New Roman" w:hAnsi="Times New Roman" w:cs="Times New Roman"/>
          <w:sz w:val="24"/>
          <w:szCs w:val="24"/>
        </w:rPr>
      </w:pPr>
    </w:p>
    <w:p w:rsidR="00CF49E4" w:rsidRPr="007156FB" w:rsidRDefault="00445C42" w:rsidP="00DB5593">
      <w:pPr>
        <w:tabs>
          <w:tab w:val="left" w:pos="3915"/>
        </w:tabs>
        <w:spacing w:after="0" w:line="480" w:lineRule="auto"/>
        <w:jc w:val="center"/>
        <w:rPr>
          <w:rFonts w:ascii="Times New Roman" w:hAnsi="Times New Roman" w:cs="Times New Roman"/>
          <w:sz w:val="24"/>
          <w:szCs w:val="24"/>
        </w:rPr>
      </w:pPr>
      <w:r w:rsidRPr="007156FB">
        <w:rPr>
          <w:rFonts w:ascii="Times New Roman" w:hAnsi="Times New Roman" w:cs="Times New Roman"/>
          <w:sz w:val="24"/>
          <w:szCs w:val="24"/>
        </w:rPr>
        <w:t>Name</w:t>
      </w:r>
    </w:p>
    <w:p w:rsidR="00CF49E4" w:rsidRPr="007156FB" w:rsidRDefault="00445C42" w:rsidP="00DB5593">
      <w:pPr>
        <w:tabs>
          <w:tab w:val="left" w:pos="3915"/>
        </w:tabs>
        <w:spacing w:after="0" w:line="480" w:lineRule="auto"/>
        <w:jc w:val="center"/>
        <w:rPr>
          <w:rFonts w:ascii="Times New Roman" w:hAnsi="Times New Roman" w:cs="Times New Roman"/>
          <w:sz w:val="24"/>
          <w:szCs w:val="24"/>
        </w:rPr>
      </w:pPr>
      <w:r w:rsidRPr="007156FB">
        <w:rPr>
          <w:rFonts w:ascii="Times New Roman" w:hAnsi="Times New Roman" w:cs="Times New Roman"/>
          <w:sz w:val="24"/>
          <w:szCs w:val="24"/>
        </w:rPr>
        <w:t>Department, University</w:t>
      </w:r>
    </w:p>
    <w:p w:rsidR="00CF49E4" w:rsidRPr="007156FB" w:rsidRDefault="00445C42" w:rsidP="00DB5593">
      <w:pPr>
        <w:tabs>
          <w:tab w:val="left" w:pos="3915"/>
        </w:tabs>
        <w:spacing w:after="0" w:line="480" w:lineRule="auto"/>
        <w:jc w:val="center"/>
        <w:rPr>
          <w:rFonts w:ascii="Times New Roman" w:hAnsi="Times New Roman" w:cs="Times New Roman"/>
          <w:sz w:val="24"/>
          <w:szCs w:val="24"/>
        </w:rPr>
      </w:pPr>
      <w:r w:rsidRPr="007156FB">
        <w:rPr>
          <w:rFonts w:ascii="Times New Roman" w:hAnsi="Times New Roman" w:cs="Times New Roman"/>
          <w:sz w:val="24"/>
          <w:szCs w:val="24"/>
        </w:rPr>
        <w:t>Course</w:t>
      </w:r>
    </w:p>
    <w:p w:rsidR="00CF49E4" w:rsidRPr="007156FB" w:rsidRDefault="00445C42" w:rsidP="00DB5593">
      <w:pPr>
        <w:tabs>
          <w:tab w:val="left" w:pos="3915"/>
        </w:tabs>
        <w:spacing w:after="0" w:line="480" w:lineRule="auto"/>
        <w:jc w:val="center"/>
        <w:rPr>
          <w:rFonts w:ascii="Times New Roman" w:hAnsi="Times New Roman" w:cs="Times New Roman"/>
          <w:sz w:val="24"/>
          <w:szCs w:val="24"/>
        </w:rPr>
      </w:pPr>
      <w:r w:rsidRPr="007156FB">
        <w:rPr>
          <w:rFonts w:ascii="Times New Roman" w:hAnsi="Times New Roman" w:cs="Times New Roman"/>
          <w:sz w:val="24"/>
          <w:szCs w:val="24"/>
        </w:rPr>
        <w:t>Instructor’s Name</w:t>
      </w:r>
    </w:p>
    <w:p w:rsidR="00CF49E4" w:rsidRPr="007156FB" w:rsidRDefault="00445C42" w:rsidP="00DB5593">
      <w:pPr>
        <w:tabs>
          <w:tab w:val="left" w:pos="3915"/>
        </w:tabs>
        <w:spacing w:after="0" w:line="480" w:lineRule="auto"/>
        <w:jc w:val="center"/>
        <w:rPr>
          <w:rFonts w:ascii="Times New Roman" w:hAnsi="Times New Roman" w:cs="Times New Roman"/>
          <w:sz w:val="24"/>
          <w:szCs w:val="24"/>
        </w:rPr>
      </w:pPr>
      <w:r w:rsidRPr="007156FB">
        <w:rPr>
          <w:rFonts w:ascii="Times New Roman" w:hAnsi="Times New Roman" w:cs="Times New Roman"/>
          <w:sz w:val="24"/>
          <w:szCs w:val="24"/>
        </w:rPr>
        <w:t>Date</w:t>
      </w:r>
    </w:p>
    <w:p w:rsidR="00CF49E4" w:rsidRPr="007156FB" w:rsidRDefault="00445C42" w:rsidP="00DB5593">
      <w:pPr>
        <w:spacing w:after="0" w:line="480" w:lineRule="auto"/>
        <w:rPr>
          <w:rFonts w:ascii="Times New Roman" w:hAnsi="Times New Roman" w:cs="Times New Roman"/>
          <w:sz w:val="24"/>
          <w:szCs w:val="24"/>
        </w:rPr>
      </w:pPr>
      <w:r w:rsidRPr="007156FB">
        <w:rPr>
          <w:rFonts w:ascii="Times New Roman" w:hAnsi="Times New Roman" w:cs="Times New Roman"/>
          <w:sz w:val="24"/>
          <w:szCs w:val="24"/>
        </w:rPr>
        <w:br w:type="page"/>
      </w:r>
    </w:p>
    <w:p w:rsidR="00883BB5" w:rsidRPr="007156FB" w:rsidRDefault="00445C42" w:rsidP="00DB5593">
      <w:pPr>
        <w:pStyle w:val="ListParagraph"/>
        <w:numPr>
          <w:ilvl w:val="0"/>
          <w:numId w:val="1"/>
        </w:numPr>
        <w:tabs>
          <w:tab w:val="left" w:pos="3915"/>
        </w:tabs>
        <w:spacing w:after="0" w:line="480" w:lineRule="auto"/>
        <w:ind w:left="0"/>
        <w:jc w:val="center"/>
        <w:rPr>
          <w:rFonts w:ascii="Times New Roman" w:hAnsi="Times New Roman" w:cs="Times New Roman"/>
          <w:b/>
          <w:sz w:val="24"/>
          <w:szCs w:val="24"/>
        </w:rPr>
      </w:pPr>
      <w:r w:rsidRPr="007156FB">
        <w:rPr>
          <w:rFonts w:ascii="Times New Roman" w:hAnsi="Times New Roman" w:cs="Times New Roman"/>
          <w:b/>
          <w:sz w:val="24"/>
          <w:szCs w:val="24"/>
        </w:rPr>
        <w:lastRenderedPageBreak/>
        <w:t>According to the Texts, why is it Important to Understand Language Acquisition When Developing Reading I</w:t>
      </w:r>
      <w:r w:rsidR="00CF49E4" w:rsidRPr="007156FB">
        <w:rPr>
          <w:rFonts w:ascii="Times New Roman" w:hAnsi="Times New Roman" w:cs="Times New Roman"/>
          <w:b/>
          <w:sz w:val="24"/>
          <w:szCs w:val="24"/>
        </w:rPr>
        <w:t>nterventions?</w:t>
      </w:r>
    </w:p>
    <w:p w:rsidR="00883BB5" w:rsidRPr="007156FB" w:rsidRDefault="00445C42" w:rsidP="00DB5593">
      <w:pPr>
        <w:spacing w:after="0" w:line="480" w:lineRule="auto"/>
        <w:ind w:firstLine="720"/>
        <w:rPr>
          <w:rFonts w:ascii="Times New Roman" w:hAnsi="Times New Roman" w:cs="Times New Roman"/>
          <w:sz w:val="24"/>
          <w:szCs w:val="24"/>
        </w:rPr>
      </w:pPr>
      <w:r w:rsidRPr="007156FB">
        <w:rPr>
          <w:rFonts w:ascii="Times New Roman" w:hAnsi="Times New Roman" w:cs="Times New Roman"/>
          <w:sz w:val="24"/>
          <w:szCs w:val="24"/>
        </w:rPr>
        <w:t xml:space="preserve">Understanding language acquisition provides a platform to which one can design a platform that will help map out the stages of language acquisition. Such will assist </w:t>
      </w:r>
      <w:r w:rsidR="00D06843" w:rsidRPr="007156FB">
        <w:rPr>
          <w:rFonts w:ascii="Times New Roman" w:hAnsi="Times New Roman" w:cs="Times New Roman"/>
          <w:sz w:val="24"/>
          <w:szCs w:val="24"/>
        </w:rPr>
        <w:t>in developing</w:t>
      </w:r>
      <w:r w:rsidRPr="007156FB">
        <w:rPr>
          <w:rFonts w:ascii="Times New Roman" w:hAnsi="Times New Roman" w:cs="Times New Roman"/>
          <w:sz w:val="24"/>
          <w:szCs w:val="24"/>
        </w:rPr>
        <w:t xml:space="preserve"> reading interventions. Depending </w:t>
      </w:r>
      <w:r w:rsidR="00D06843" w:rsidRPr="007156FB">
        <w:rPr>
          <w:rFonts w:ascii="Times New Roman" w:hAnsi="Times New Roman" w:cs="Times New Roman"/>
          <w:sz w:val="24"/>
          <w:szCs w:val="24"/>
        </w:rPr>
        <w:t>on the child's language, words and patterns are created to convey the concept in question depending on the longitudinal stage.</w:t>
      </w:r>
      <w:r w:rsidR="009166D6" w:rsidRPr="007156FB">
        <w:rPr>
          <w:rFonts w:ascii="Times New Roman" w:hAnsi="Times New Roman" w:cs="Times New Roman"/>
          <w:sz w:val="24"/>
          <w:szCs w:val="24"/>
        </w:rPr>
        <w:t xml:space="preserve"> Based on the imitation and positive reinforcement characterized by children repeating what they have heard f</w:t>
      </w:r>
      <w:r w:rsidR="00357446" w:rsidRPr="007156FB">
        <w:rPr>
          <w:rFonts w:ascii="Times New Roman" w:hAnsi="Times New Roman" w:cs="Times New Roman"/>
          <w:sz w:val="24"/>
          <w:szCs w:val="24"/>
        </w:rPr>
        <w:t xml:space="preserve">rom their surroundings </w:t>
      </w:r>
      <w:r w:rsidR="005F1731" w:rsidRPr="007156FB">
        <w:rPr>
          <w:rFonts w:ascii="Times New Roman" w:hAnsi="Times New Roman" w:cs="Times New Roman"/>
          <w:sz w:val="24"/>
          <w:szCs w:val="24"/>
        </w:rPr>
        <w:t>(</w:t>
      </w:r>
      <w:r w:rsidR="005F1731" w:rsidRPr="007156FB">
        <w:rPr>
          <w:rFonts w:ascii="Times New Roman" w:hAnsi="Times New Roman" w:cs="Times New Roman"/>
          <w:color w:val="222222"/>
          <w:sz w:val="24"/>
          <w:szCs w:val="24"/>
          <w:shd w:val="clear" w:color="auto" w:fill="FFFFFF"/>
        </w:rPr>
        <w:t xml:space="preserve">Robertson &amp; Ford, </w:t>
      </w:r>
      <w:r w:rsidR="005F1731" w:rsidRPr="007156FB">
        <w:rPr>
          <w:rFonts w:ascii="Times New Roman" w:hAnsi="Times New Roman" w:cs="Times New Roman"/>
          <w:color w:val="222222"/>
          <w:sz w:val="24"/>
          <w:szCs w:val="24"/>
          <w:shd w:val="clear" w:color="auto" w:fill="FFFFFF"/>
        </w:rPr>
        <w:t>2017)</w:t>
      </w:r>
      <w:r w:rsidR="005F1731" w:rsidRPr="007156FB">
        <w:rPr>
          <w:rFonts w:ascii="Times New Roman" w:hAnsi="Times New Roman" w:cs="Times New Roman"/>
          <w:sz w:val="24"/>
          <w:szCs w:val="24"/>
        </w:rPr>
        <w:t xml:space="preserve">. </w:t>
      </w:r>
      <w:r w:rsidR="00357446" w:rsidRPr="007156FB">
        <w:rPr>
          <w:rFonts w:ascii="Times New Roman" w:hAnsi="Times New Roman" w:cs="Times New Roman"/>
          <w:sz w:val="24"/>
          <w:szCs w:val="24"/>
        </w:rPr>
        <w:t>It</w:t>
      </w:r>
      <w:r w:rsidR="009166D6" w:rsidRPr="007156FB">
        <w:rPr>
          <w:rFonts w:ascii="Times New Roman" w:hAnsi="Times New Roman" w:cs="Times New Roman"/>
          <w:sz w:val="24"/>
          <w:szCs w:val="24"/>
        </w:rPr>
        <w:t xml:space="preserve"> forms a good and early basis where parents can coach and correct their children as they develop; hence, such helps one build reading interventions based on the correction.</w:t>
      </w:r>
    </w:p>
    <w:p w:rsidR="002F776A" w:rsidRPr="007156FB" w:rsidRDefault="00445C42" w:rsidP="00DB5593">
      <w:pPr>
        <w:spacing w:after="0" w:line="480" w:lineRule="auto"/>
        <w:rPr>
          <w:rFonts w:ascii="Times New Roman" w:hAnsi="Times New Roman" w:cs="Times New Roman"/>
          <w:sz w:val="24"/>
          <w:szCs w:val="24"/>
        </w:rPr>
      </w:pPr>
      <w:r w:rsidRPr="007156FB">
        <w:rPr>
          <w:rFonts w:ascii="Times New Roman" w:hAnsi="Times New Roman" w:cs="Times New Roman"/>
          <w:sz w:val="24"/>
          <w:szCs w:val="24"/>
        </w:rPr>
        <w:tab/>
        <w:t xml:space="preserve">In developing speech among children, they can project simple ideas as they develop. Complex ideas are cast as the children grow, and hence adults can master </w:t>
      </w:r>
      <w:r w:rsidR="000558AA" w:rsidRPr="007156FB">
        <w:rPr>
          <w:rFonts w:ascii="Times New Roman" w:hAnsi="Times New Roman" w:cs="Times New Roman"/>
          <w:sz w:val="24"/>
          <w:szCs w:val="24"/>
        </w:rPr>
        <w:t>and</w:t>
      </w:r>
      <w:r w:rsidRPr="007156FB">
        <w:rPr>
          <w:rFonts w:ascii="Times New Roman" w:hAnsi="Times New Roman" w:cs="Times New Roman"/>
          <w:sz w:val="24"/>
          <w:szCs w:val="24"/>
        </w:rPr>
        <w:t xml:space="preserve"> </w:t>
      </w:r>
      <w:r w:rsidR="000558AA" w:rsidRPr="007156FB">
        <w:rPr>
          <w:rFonts w:ascii="Times New Roman" w:hAnsi="Times New Roman" w:cs="Times New Roman"/>
          <w:sz w:val="24"/>
          <w:szCs w:val="24"/>
        </w:rPr>
        <w:t>understand</w:t>
      </w:r>
      <w:r w:rsidRPr="007156FB">
        <w:rPr>
          <w:rFonts w:ascii="Times New Roman" w:hAnsi="Times New Roman" w:cs="Times New Roman"/>
          <w:sz w:val="24"/>
          <w:szCs w:val="24"/>
        </w:rPr>
        <w:t xml:space="preserve"> the language </w:t>
      </w:r>
      <w:r w:rsidR="000558AA" w:rsidRPr="007156FB">
        <w:rPr>
          <w:rFonts w:ascii="Times New Roman" w:hAnsi="Times New Roman" w:cs="Times New Roman"/>
          <w:sz w:val="24"/>
          <w:szCs w:val="24"/>
        </w:rPr>
        <w:t>acquisition</w:t>
      </w:r>
      <w:r w:rsidRPr="007156FB">
        <w:rPr>
          <w:rFonts w:ascii="Times New Roman" w:hAnsi="Times New Roman" w:cs="Times New Roman"/>
          <w:sz w:val="24"/>
          <w:szCs w:val="24"/>
        </w:rPr>
        <w:t xml:space="preserve"> </w:t>
      </w:r>
      <w:r w:rsidR="000558AA" w:rsidRPr="007156FB">
        <w:rPr>
          <w:rFonts w:ascii="Times New Roman" w:hAnsi="Times New Roman" w:cs="Times New Roman"/>
          <w:sz w:val="24"/>
          <w:szCs w:val="24"/>
        </w:rPr>
        <w:t>portrayed</w:t>
      </w:r>
      <w:r w:rsidRPr="007156FB">
        <w:rPr>
          <w:rFonts w:ascii="Times New Roman" w:hAnsi="Times New Roman" w:cs="Times New Roman"/>
          <w:sz w:val="24"/>
          <w:szCs w:val="24"/>
        </w:rPr>
        <w:t xml:space="preserve">. Such aids one to constantly understand and master the </w:t>
      </w:r>
      <w:r w:rsidR="000558AA" w:rsidRPr="007156FB">
        <w:rPr>
          <w:rFonts w:ascii="Times New Roman" w:hAnsi="Times New Roman" w:cs="Times New Roman"/>
          <w:sz w:val="24"/>
          <w:szCs w:val="24"/>
        </w:rPr>
        <w:t>common</w:t>
      </w:r>
      <w:r w:rsidRPr="007156FB">
        <w:rPr>
          <w:rFonts w:ascii="Times New Roman" w:hAnsi="Times New Roman" w:cs="Times New Roman"/>
          <w:sz w:val="24"/>
          <w:szCs w:val="24"/>
        </w:rPr>
        <w:t xml:space="preserve"> morphemes used to develop reading interventions. </w:t>
      </w:r>
      <w:r w:rsidR="000558AA" w:rsidRPr="007156FB">
        <w:rPr>
          <w:rFonts w:ascii="Times New Roman" w:hAnsi="Times New Roman" w:cs="Times New Roman"/>
          <w:sz w:val="24"/>
          <w:szCs w:val="24"/>
        </w:rPr>
        <w:t xml:space="preserve">For instance, understanding plural is simple, while mastering the forms of verbs can be complex since one needs to </w:t>
      </w:r>
      <w:r w:rsidR="00357446" w:rsidRPr="007156FB">
        <w:rPr>
          <w:rFonts w:ascii="Times New Roman" w:hAnsi="Times New Roman" w:cs="Times New Roman"/>
          <w:sz w:val="24"/>
          <w:szCs w:val="24"/>
        </w:rPr>
        <w:t>know the amount and the</w:t>
      </w:r>
      <w:r w:rsidR="00BF63E7" w:rsidRPr="007156FB">
        <w:rPr>
          <w:rFonts w:ascii="Times New Roman" w:hAnsi="Times New Roman" w:cs="Times New Roman"/>
          <w:sz w:val="24"/>
          <w:szCs w:val="24"/>
        </w:rPr>
        <w:t xml:space="preserve"> tenses </w:t>
      </w:r>
      <w:r w:rsidR="00BF63E7" w:rsidRPr="007156FB">
        <w:rPr>
          <w:rFonts w:ascii="Times New Roman" w:hAnsi="Times New Roman" w:cs="Times New Roman"/>
          <w:sz w:val="24"/>
          <w:szCs w:val="24"/>
        </w:rPr>
        <w:t>(</w:t>
      </w:r>
      <w:r w:rsidR="00BF63E7" w:rsidRPr="007156FB">
        <w:rPr>
          <w:rFonts w:ascii="Times New Roman" w:hAnsi="Times New Roman" w:cs="Times New Roman"/>
          <w:color w:val="222222"/>
          <w:sz w:val="24"/>
          <w:szCs w:val="24"/>
          <w:shd w:val="clear" w:color="auto" w:fill="FFFFFF"/>
        </w:rPr>
        <w:t>Robertson &amp; Ford, 2017)</w:t>
      </w:r>
      <w:r w:rsidR="00BF63E7" w:rsidRPr="007156FB">
        <w:rPr>
          <w:rFonts w:ascii="Times New Roman" w:hAnsi="Times New Roman" w:cs="Times New Roman"/>
          <w:color w:val="222222"/>
          <w:sz w:val="24"/>
          <w:szCs w:val="24"/>
          <w:shd w:val="clear" w:color="auto" w:fill="FFFFFF"/>
        </w:rPr>
        <w:t xml:space="preserve">. </w:t>
      </w:r>
      <w:r w:rsidR="000558AA" w:rsidRPr="007156FB">
        <w:rPr>
          <w:rFonts w:ascii="Times New Roman" w:hAnsi="Times New Roman" w:cs="Times New Roman"/>
          <w:sz w:val="24"/>
          <w:szCs w:val="24"/>
        </w:rPr>
        <w:t xml:space="preserve">All these depend on the cognitive development of the child so that reading interventions can be developed. </w:t>
      </w:r>
    </w:p>
    <w:p w:rsidR="000558AA" w:rsidRPr="007156FB" w:rsidRDefault="00445C42" w:rsidP="00DB5593">
      <w:pPr>
        <w:pStyle w:val="ListParagraph"/>
        <w:numPr>
          <w:ilvl w:val="0"/>
          <w:numId w:val="1"/>
        </w:numPr>
        <w:spacing w:after="0" w:line="480" w:lineRule="auto"/>
        <w:ind w:left="0"/>
        <w:jc w:val="center"/>
        <w:rPr>
          <w:rFonts w:ascii="Times New Roman" w:hAnsi="Times New Roman" w:cs="Times New Roman"/>
          <w:b/>
          <w:sz w:val="24"/>
          <w:szCs w:val="24"/>
        </w:rPr>
      </w:pPr>
      <w:r w:rsidRPr="007156FB">
        <w:rPr>
          <w:rFonts w:ascii="Times New Roman" w:hAnsi="Times New Roman" w:cs="Times New Roman"/>
          <w:b/>
          <w:sz w:val="24"/>
          <w:szCs w:val="24"/>
        </w:rPr>
        <w:t>Define and Explain Second Language Acquisition.</w:t>
      </w:r>
    </w:p>
    <w:p w:rsidR="000558AA" w:rsidRPr="007156FB" w:rsidRDefault="00445C42" w:rsidP="00DB5593">
      <w:pPr>
        <w:spacing w:after="0" w:line="480" w:lineRule="auto"/>
        <w:ind w:firstLine="720"/>
        <w:rPr>
          <w:rFonts w:ascii="Times New Roman" w:hAnsi="Times New Roman" w:cs="Times New Roman"/>
          <w:sz w:val="24"/>
          <w:szCs w:val="24"/>
        </w:rPr>
      </w:pPr>
      <w:r w:rsidRPr="007156FB">
        <w:rPr>
          <w:rFonts w:ascii="Times New Roman" w:hAnsi="Times New Roman" w:cs="Times New Roman"/>
          <w:sz w:val="24"/>
          <w:szCs w:val="24"/>
        </w:rPr>
        <w:t xml:space="preserve">Second language acquisition refers to </w:t>
      </w:r>
      <w:r w:rsidR="001061CF" w:rsidRPr="007156FB">
        <w:rPr>
          <w:rFonts w:ascii="Times New Roman" w:hAnsi="Times New Roman" w:cs="Times New Roman"/>
          <w:sz w:val="24"/>
          <w:szCs w:val="24"/>
        </w:rPr>
        <w:t>one’s</w:t>
      </w:r>
      <w:r w:rsidRPr="007156FB">
        <w:rPr>
          <w:rFonts w:ascii="Times New Roman" w:hAnsi="Times New Roman" w:cs="Times New Roman"/>
          <w:sz w:val="24"/>
          <w:szCs w:val="24"/>
        </w:rPr>
        <w:t xml:space="preserve"> understanding and knowing their first language, and through it, they can learn different components of the new language </w:t>
      </w:r>
      <w:r w:rsidR="00A25EF1" w:rsidRPr="007156FB">
        <w:rPr>
          <w:rFonts w:ascii="Times New Roman" w:hAnsi="Times New Roman" w:cs="Times New Roman"/>
          <w:sz w:val="24"/>
          <w:szCs w:val="24"/>
        </w:rPr>
        <w:t>they want to learn</w:t>
      </w:r>
      <w:r w:rsidR="00034AF9" w:rsidRPr="007156FB">
        <w:rPr>
          <w:rFonts w:ascii="Times New Roman" w:hAnsi="Times New Roman" w:cs="Times New Roman"/>
          <w:color w:val="222222"/>
          <w:sz w:val="24"/>
          <w:szCs w:val="24"/>
          <w:shd w:val="clear" w:color="auto" w:fill="FFFFFF"/>
        </w:rPr>
        <w:t xml:space="preserve"> (Opitz &amp; Erekson, </w:t>
      </w:r>
      <w:r w:rsidR="00034AF9" w:rsidRPr="007156FB">
        <w:rPr>
          <w:rFonts w:ascii="Times New Roman" w:hAnsi="Times New Roman" w:cs="Times New Roman"/>
          <w:color w:val="222222"/>
          <w:sz w:val="24"/>
          <w:szCs w:val="24"/>
          <w:shd w:val="clear" w:color="auto" w:fill="FFFFFF"/>
        </w:rPr>
        <w:t>2015)</w:t>
      </w:r>
      <w:r w:rsidR="00A25EF1" w:rsidRPr="007156FB">
        <w:rPr>
          <w:rFonts w:ascii="Times New Roman" w:hAnsi="Times New Roman" w:cs="Times New Roman"/>
          <w:sz w:val="24"/>
          <w:szCs w:val="24"/>
        </w:rPr>
        <w:t xml:space="preserve">. The components involve phonological elements </w:t>
      </w:r>
      <w:r w:rsidR="001061CF" w:rsidRPr="007156FB">
        <w:rPr>
          <w:rFonts w:ascii="Times New Roman" w:hAnsi="Times New Roman" w:cs="Times New Roman"/>
          <w:sz w:val="24"/>
          <w:szCs w:val="24"/>
        </w:rPr>
        <w:t>such</w:t>
      </w:r>
      <w:r w:rsidR="00A25EF1" w:rsidRPr="007156FB">
        <w:rPr>
          <w:rFonts w:ascii="Times New Roman" w:hAnsi="Times New Roman" w:cs="Times New Roman"/>
          <w:sz w:val="24"/>
          <w:szCs w:val="24"/>
        </w:rPr>
        <w:t xml:space="preserve"> as morphology. Other components are vocabulary, structures involved in grammar, and writing systems. </w:t>
      </w:r>
      <w:r w:rsidR="00B924AD" w:rsidRPr="007156FB">
        <w:rPr>
          <w:rFonts w:ascii="Times New Roman" w:hAnsi="Times New Roman" w:cs="Times New Roman"/>
          <w:sz w:val="24"/>
          <w:szCs w:val="24"/>
        </w:rPr>
        <w:t xml:space="preserve">Six stages of </w:t>
      </w:r>
      <w:r w:rsidR="001061CF" w:rsidRPr="007156FB">
        <w:rPr>
          <w:rFonts w:ascii="Times New Roman" w:hAnsi="Times New Roman" w:cs="Times New Roman"/>
          <w:sz w:val="24"/>
          <w:szCs w:val="24"/>
        </w:rPr>
        <w:t>second</w:t>
      </w:r>
      <w:r w:rsidR="00B924AD" w:rsidRPr="007156FB">
        <w:rPr>
          <w:rFonts w:ascii="Times New Roman" w:hAnsi="Times New Roman" w:cs="Times New Roman"/>
          <w:sz w:val="24"/>
          <w:szCs w:val="24"/>
        </w:rPr>
        <w:t xml:space="preserve"> language acquisition are involved:</w:t>
      </w:r>
    </w:p>
    <w:p w:rsidR="00B924AD" w:rsidRPr="007156FB" w:rsidRDefault="00445C42" w:rsidP="00DB5593">
      <w:pPr>
        <w:spacing w:after="0" w:line="480" w:lineRule="auto"/>
        <w:ind w:firstLine="720"/>
        <w:rPr>
          <w:rFonts w:ascii="Times New Roman" w:hAnsi="Times New Roman" w:cs="Times New Roman"/>
          <w:sz w:val="24"/>
          <w:szCs w:val="24"/>
        </w:rPr>
      </w:pPr>
      <w:r w:rsidRPr="007156FB">
        <w:rPr>
          <w:rFonts w:ascii="Times New Roman" w:hAnsi="Times New Roman" w:cs="Times New Roman"/>
          <w:sz w:val="24"/>
          <w:szCs w:val="24"/>
        </w:rPr>
        <w:lastRenderedPageBreak/>
        <w:t>The pre-production stage. Learners absorb the new language they are learning</w:t>
      </w:r>
      <w:r w:rsidR="006E0089" w:rsidRPr="007156FB">
        <w:rPr>
          <w:rFonts w:ascii="Times New Roman" w:hAnsi="Times New Roman" w:cs="Times New Roman"/>
          <w:sz w:val="24"/>
          <w:szCs w:val="24"/>
        </w:rPr>
        <w:t xml:space="preserve"> by </w:t>
      </w:r>
      <w:r w:rsidR="00357446" w:rsidRPr="007156FB">
        <w:rPr>
          <w:rFonts w:ascii="Times New Roman" w:hAnsi="Times New Roman" w:cs="Times New Roman"/>
          <w:sz w:val="24"/>
          <w:szCs w:val="24"/>
        </w:rPr>
        <w:t>building</w:t>
      </w:r>
      <w:r w:rsidR="006E0089" w:rsidRPr="007156FB">
        <w:rPr>
          <w:rFonts w:ascii="Times New Roman" w:hAnsi="Times New Roman" w:cs="Times New Roman"/>
          <w:sz w:val="24"/>
          <w:szCs w:val="24"/>
        </w:rPr>
        <w:t xml:space="preserve"> up </w:t>
      </w:r>
      <w:r w:rsidR="00501ECF" w:rsidRPr="007156FB">
        <w:rPr>
          <w:rFonts w:ascii="Times New Roman" w:hAnsi="Times New Roman" w:cs="Times New Roman"/>
          <w:sz w:val="24"/>
          <w:szCs w:val="24"/>
        </w:rPr>
        <w:t>five hundred words</w:t>
      </w:r>
      <w:r w:rsidRPr="007156FB">
        <w:rPr>
          <w:rFonts w:ascii="Times New Roman" w:hAnsi="Times New Roman" w:cs="Times New Roman"/>
          <w:sz w:val="24"/>
          <w:szCs w:val="24"/>
        </w:rPr>
        <w:t xml:space="preserve"> but they cannot speak it. </w:t>
      </w:r>
      <w:r w:rsidR="0004664D" w:rsidRPr="007156FB">
        <w:rPr>
          <w:rFonts w:ascii="Times New Roman" w:hAnsi="Times New Roman" w:cs="Times New Roman"/>
          <w:sz w:val="24"/>
          <w:szCs w:val="24"/>
        </w:rPr>
        <w:t xml:space="preserve">Depending on the person, the pre-production stage can last for six weeks or more. The second stage is early production. </w:t>
      </w:r>
      <w:r w:rsidR="001061CF" w:rsidRPr="007156FB">
        <w:rPr>
          <w:rFonts w:ascii="Times New Roman" w:hAnsi="Times New Roman" w:cs="Times New Roman"/>
          <w:sz w:val="24"/>
          <w:szCs w:val="24"/>
        </w:rPr>
        <w:t>Learners</w:t>
      </w:r>
      <w:r w:rsidR="0004664D" w:rsidRPr="007156FB">
        <w:rPr>
          <w:rFonts w:ascii="Times New Roman" w:hAnsi="Times New Roman" w:cs="Times New Roman"/>
          <w:sz w:val="24"/>
          <w:szCs w:val="24"/>
        </w:rPr>
        <w:t xml:space="preserve"> make many errors since it is when they start to talk but using short and few words and sentences. At this stage still, they are paying attention and absorbing the new language. The third</w:t>
      </w:r>
      <w:r w:rsidR="00D07DBB" w:rsidRPr="007156FB">
        <w:rPr>
          <w:rFonts w:ascii="Times New Roman" w:hAnsi="Times New Roman" w:cs="Times New Roman"/>
          <w:sz w:val="24"/>
          <w:szCs w:val="24"/>
        </w:rPr>
        <w:t xml:space="preserve"> stage is the speech emergent</w:t>
      </w:r>
      <w:r w:rsidR="0004664D" w:rsidRPr="007156FB">
        <w:rPr>
          <w:rFonts w:ascii="Times New Roman" w:hAnsi="Times New Roman" w:cs="Times New Roman"/>
          <w:sz w:val="24"/>
          <w:szCs w:val="24"/>
        </w:rPr>
        <w:t xml:space="preserve">. </w:t>
      </w:r>
      <w:r w:rsidR="00716DD8" w:rsidRPr="007156FB">
        <w:rPr>
          <w:rFonts w:ascii="Times New Roman" w:hAnsi="Times New Roman" w:cs="Times New Roman"/>
          <w:sz w:val="24"/>
          <w:szCs w:val="24"/>
        </w:rPr>
        <w:t xml:space="preserve">The learner can speak fluently, </w:t>
      </w:r>
      <w:r w:rsidR="001061CF" w:rsidRPr="007156FB">
        <w:rPr>
          <w:rFonts w:ascii="Times New Roman" w:hAnsi="Times New Roman" w:cs="Times New Roman"/>
          <w:sz w:val="24"/>
          <w:szCs w:val="24"/>
        </w:rPr>
        <w:t>and</w:t>
      </w:r>
      <w:r w:rsidR="00716DD8" w:rsidRPr="007156FB">
        <w:rPr>
          <w:rFonts w:ascii="Times New Roman" w:hAnsi="Times New Roman" w:cs="Times New Roman"/>
          <w:sz w:val="24"/>
          <w:szCs w:val="24"/>
        </w:rPr>
        <w:t xml:space="preserve"> words and sentences become longer. However, the learner depends a lot on familiar topics. Also, the number of errors based on repeated</w:t>
      </w:r>
      <w:r w:rsidR="00520A40" w:rsidRPr="007156FB">
        <w:rPr>
          <w:rFonts w:ascii="Times New Roman" w:hAnsi="Times New Roman" w:cs="Times New Roman"/>
          <w:sz w:val="24"/>
          <w:szCs w:val="24"/>
        </w:rPr>
        <w:t xml:space="preserve"> interactions</w:t>
      </w:r>
      <w:r w:rsidR="00A6034A" w:rsidRPr="007156FB">
        <w:rPr>
          <w:rFonts w:ascii="Times New Roman" w:hAnsi="Times New Roman" w:cs="Times New Roman"/>
          <w:sz w:val="24"/>
          <w:szCs w:val="24"/>
        </w:rPr>
        <w:t xml:space="preserve"> tends to decrease</w:t>
      </w:r>
      <w:r w:rsidR="00520A40" w:rsidRPr="007156FB">
        <w:rPr>
          <w:rFonts w:ascii="Times New Roman" w:hAnsi="Times New Roman" w:cs="Times New Roman"/>
          <w:sz w:val="24"/>
          <w:szCs w:val="24"/>
        </w:rPr>
        <w:t>.</w:t>
      </w:r>
    </w:p>
    <w:p w:rsidR="00716DD8" w:rsidRPr="007156FB" w:rsidRDefault="00445C42" w:rsidP="00DB5593">
      <w:pPr>
        <w:spacing w:after="0" w:line="480" w:lineRule="auto"/>
        <w:ind w:firstLine="720"/>
        <w:rPr>
          <w:rFonts w:ascii="Times New Roman" w:hAnsi="Times New Roman" w:cs="Times New Roman"/>
          <w:sz w:val="24"/>
          <w:szCs w:val="24"/>
        </w:rPr>
      </w:pPr>
      <w:r w:rsidRPr="007156FB">
        <w:rPr>
          <w:rFonts w:ascii="Times New Roman" w:hAnsi="Times New Roman" w:cs="Times New Roman"/>
          <w:sz w:val="24"/>
          <w:szCs w:val="24"/>
        </w:rPr>
        <w:t xml:space="preserve">The fourth </w:t>
      </w:r>
      <w:r w:rsidR="001061CF" w:rsidRPr="007156FB">
        <w:rPr>
          <w:rFonts w:ascii="Times New Roman" w:hAnsi="Times New Roman" w:cs="Times New Roman"/>
          <w:sz w:val="24"/>
          <w:szCs w:val="24"/>
        </w:rPr>
        <w:t>stage</w:t>
      </w:r>
      <w:r w:rsidRPr="007156FB">
        <w:rPr>
          <w:rFonts w:ascii="Times New Roman" w:hAnsi="Times New Roman" w:cs="Times New Roman"/>
          <w:sz w:val="24"/>
          <w:szCs w:val="24"/>
        </w:rPr>
        <w:t xml:space="preserve"> is the beginning fluency</w:t>
      </w:r>
      <w:r w:rsidR="006E0089" w:rsidRPr="007156FB">
        <w:rPr>
          <w:rFonts w:ascii="Times New Roman" w:hAnsi="Times New Roman" w:cs="Times New Roman"/>
          <w:sz w:val="24"/>
          <w:szCs w:val="24"/>
        </w:rPr>
        <w:t xml:space="preserve"> with an active vocabulary of six th</w:t>
      </w:r>
      <w:r w:rsidR="000A6317" w:rsidRPr="007156FB">
        <w:rPr>
          <w:rFonts w:ascii="Times New Roman" w:hAnsi="Times New Roman" w:cs="Times New Roman"/>
          <w:sz w:val="24"/>
          <w:szCs w:val="24"/>
        </w:rPr>
        <w:t>ousand words</w:t>
      </w:r>
      <w:r w:rsidRPr="007156FB">
        <w:rPr>
          <w:rFonts w:ascii="Times New Roman" w:hAnsi="Times New Roman" w:cs="Times New Roman"/>
          <w:sz w:val="24"/>
          <w:szCs w:val="24"/>
        </w:rPr>
        <w:t xml:space="preserve">. The learner can speak pretty fluently with few errors. However, learners will experience challenges expressing their ideas due to the new context, vocabulary gaps, and </w:t>
      </w:r>
      <w:r w:rsidR="00417035" w:rsidRPr="007156FB">
        <w:rPr>
          <w:rFonts w:ascii="Times New Roman" w:hAnsi="Times New Roman" w:cs="Times New Roman"/>
          <w:sz w:val="24"/>
          <w:szCs w:val="24"/>
        </w:rPr>
        <w:t xml:space="preserve">required phrases. The fifth </w:t>
      </w:r>
      <w:r w:rsidR="001061CF" w:rsidRPr="007156FB">
        <w:rPr>
          <w:rFonts w:ascii="Times New Roman" w:hAnsi="Times New Roman" w:cs="Times New Roman"/>
          <w:sz w:val="24"/>
          <w:szCs w:val="24"/>
        </w:rPr>
        <w:t>stage</w:t>
      </w:r>
      <w:r w:rsidR="00417035" w:rsidRPr="007156FB">
        <w:rPr>
          <w:rFonts w:ascii="Times New Roman" w:hAnsi="Times New Roman" w:cs="Times New Roman"/>
          <w:sz w:val="24"/>
          <w:szCs w:val="24"/>
        </w:rPr>
        <w:t xml:space="preserve"> is </w:t>
      </w:r>
      <w:r w:rsidR="001061CF" w:rsidRPr="007156FB">
        <w:rPr>
          <w:rFonts w:ascii="Times New Roman" w:hAnsi="Times New Roman" w:cs="Times New Roman"/>
          <w:sz w:val="24"/>
          <w:szCs w:val="24"/>
        </w:rPr>
        <w:t>the intermediate</w:t>
      </w:r>
      <w:r w:rsidR="00417035" w:rsidRPr="007156FB">
        <w:rPr>
          <w:rFonts w:ascii="Times New Roman" w:hAnsi="Times New Roman" w:cs="Times New Roman"/>
          <w:sz w:val="24"/>
          <w:szCs w:val="24"/>
        </w:rPr>
        <w:t xml:space="preserve"> fluency stage. The speech is fluent, especially in new </w:t>
      </w:r>
      <w:r w:rsidR="001061CF" w:rsidRPr="007156FB">
        <w:rPr>
          <w:rFonts w:ascii="Times New Roman" w:hAnsi="Times New Roman" w:cs="Times New Roman"/>
          <w:sz w:val="24"/>
          <w:szCs w:val="24"/>
        </w:rPr>
        <w:t>situations, and</w:t>
      </w:r>
      <w:r w:rsidR="00417035" w:rsidRPr="007156FB">
        <w:rPr>
          <w:rFonts w:ascii="Times New Roman" w:hAnsi="Times New Roman" w:cs="Times New Roman"/>
          <w:sz w:val="24"/>
          <w:szCs w:val="24"/>
        </w:rPr>
        <w:t xml:space="preserve"> very minimal errors are witnessed. However, there are vocabulary gaps and contemporary expressions. The sixth stage is the advanced stage characterized by the individual's </w:t>
      </w:r>
      <w:r w:rsidR="001061CF" w:rsidRPr="007156FB">
        <w:rPr>
          <w:rFonts w:ascii="Times New Roman" w:hAnsi="Times New Roman" w:cs="Times New Roman"/>
          <w:sz w:val="24"/>
          <w:szCs w:val="24"/>
        </w:rPr>
        <w:t>speech</w:t>
      </w:r>
      <w:r w:rsidR="00417035" w:rsidRPr="007156FB">
        <w:rPr>
          <w:rFonts w:ascii="Times New Roman" w:hAnsi="Times New Roman" w:cs="Times New Roman"/>
          <w:sz w:val="24"/>
          <w:szCs w:val="24"/>
        </w:rPr>
        <w:t xml:space="preserve"> </w:t>
      </w:r>
      <w:r w:rsidR="001061CF" w:rsidRPr="007156FB">
        <w:rPr>
          <w:rFonts w:ascii="Times New Roman" w:hAnsi="Times New Roman" w:cs="Times New Roman"/>
          <w:sz w:val="24"/>
          <w:szCs w:val="24"/>
        </w:rPr>
        <w:t>fluency in</w:t>
      </w:r>
      <w:r w:rsidR="00417035" w:rsidRPr="007156FB">
        <w:rPr>
          <w:rFonts w:ascii="Times New Roman" w:hAnsi="Times New Roman" w:cs="Times New Roman"/>
          <w:sz w:val="24"/>
          <w:szCs w:val="24"/>
        </w:rPr>
        <w:t xml:space="preserve"> all contexts despite being exposed to new situations. However, one can misuse idiomatic expressions, but the individual is confident in using the second language. </w:t>
      </w:r>
    </w:p>
    <w:p w:rsidR="00417035" w:rsidRPr="007156FB" w:rsidRDefault="00445C42" w:rsidP="00DB5593">
      <w:pPr>
        <w:pStyle w:val="ListParagraph"/>
        <w:numPr>
          <w:ilvl w:val="0"/>
          <w:numId w:val="1"/>
        </w:numPr>
        <w:spacing w:after="0" w:line="480" w:lineRule="auto"/>
        <w:ind w:left="0"/>
        <w:jc w:val="center"/>
        <w:rPr>
          <w:rFonts w:ascii="Times New Roman" w:hAnsi="Times New Roman" w:cs="Times New Roman"/>
          <w:b/>
          <w:sz w:val="24"/>
          <w:szCs w:val="24"/>
        </w:rPr>
      </w:pPr>
      <w:r w:rsidRPr="007156FB">
        <w:rPr>
          <w:rFonts w:ascii="Times New Roman" w:hAnsi="Times New Roman" w:cs="Times New Roman"/>
          <w:b/>
          <w:sz w:val="24"/>
          <w:szCs w:val="24"/>
        </w:rPr>
        <w:t>Define and Describe the Theories of Language Development. Why are they Important for Remediating Reading Problems?</w:t>
      </w:r>
    </w:p>
    <w:p w:rsidR="00EC18D4" w:rsidRPr="007156FB" w:rsidRDefault="00445C42" w:rsidP="00DB5593">
      <w:pPr>
        <w:spacing w:after="0" w:line="480" w:lineRule="auto"/>
        <w:ind w:firstLine="720"/>
        <w:rPr>
          <w:rFonts w:ascii="Times New Roman" w:hAnsi="Times New Roman" w:cs="Times New Roman"/>
          <w:sz w:val="24"/>
          <w:szCs w:val="24"/>
        </w:rPr>
      </w:pPr>
      <w:r w:rsidRPr="007156FB">
        <w:rPr>
          <w:rFonts w:ascii="Times New Roman" w:hAnsi="Times New Roman" w:cs="Times New Roman"/>
          <w:sz w:val="24"/>
          <w:szCs w:val="24"/>
        </w:rPr>
        <w:t>Jean Piaget developed the cognitive theory. The theory explains language development based on the chil</w:t>
      </w:r>
      <w:r w:rsidR="00520A40" w:rsidRPr="007156FB">
        <w:rPr>
          <w:rFonts w:ascii="Times New Roman" w:hAnsi="Times New Roman" w:cs="Times New Roman"/>
          <w:sz w:val="24"/>
          <w:szCs w:val="24"/>
        </w:rPr>
        <w:t>d's overall intellectual</w:t>
      </w:r>
      <w:r w:rsidR="00A50DF7" w:rsidRPr="007156FB">
        <w:rPr>
          <w:rFonts w:ascii="Times New Roman" w:hAnsi="Times New Roman" w:cs="Times New Roman"/>
          <w:sz w:val="24"/>
          <w:szCs w:val="24"/>
        </w:rPr>
        <w:t xml:space="preserve"> growth </w:t>
      </w:r>
      <w:r w:rsidR="00A50DF7" w:rsidRPr="007156FB">
        <w:rPr>
          <w:rFonts w:ascii="Times New Roman" w:hAnsi="Times New Roman" w:cs="Times New Roman"/>
          <w:sz w:val="24"/>
          <w:szCs w:val="24"/>
        </w:rPr>
        <w:t>(</w:t>
      </w:r>
      <w:r w:rsidR="00A50DF7" w:rsidRPr="007156FB">
        <w:rPr>
          <w:rFonts w:ascii="Times New Roman" w:hAnsi="Times New Roman" w:cs="Times New Roman"/>
          <w:color w:val="222222"/>
          <w:sz w:val="24"/>
          <w:szCs w:val="24"/>
          <w:shd w:val="clear" w:color="auto" w:fill="FFFFFF"/>
        </w:rPr>
        <w:t>Robertson &amp; Ford, 2017)</w:t>
      </w:r>
      <w:r w:rsidR="00A50DF7" w:rsidRPr="007156FB">
        <w:rPr>
          <w:rFonts w:ascii="Times New Roman" w:hAnsi="Times New Roman" w:cs="Times New Roman"/>
          <w:color w:val="222222"/>
          <w:sz w:val="24"/>
          <w:szCs w:val="24"/>
          <w:shd w:val="clear" w:color="auto" w:fill="FFFFFF"/>
        </w:rPr>
        <w:t xml:space="preserve">. </w:t>
      </w:r>
      <w:r w:rsidRPr="007156FB">
        <w:rPr>
          <w:rFonts w:ascii="Times New Roman" w:hAnsi="Times New Roman" w:cs="Times New Roman"/>
          <w:sz w:val="24"/>
          <w:szCs w:val="24"/>
        </w:rPr>
        <w:t xml:space="preserve">It explains </w:t>
      </w:r>
      <w:r w:rsidR="001061CF" w:rsidRPr="007156FB">
        <w:rPr>
          <w:rFonts w:ascii="Times New Roman" w:hAnsi="Times New Roman" w:cs="Times New Roman"/>
          <w:sz w:val="24"/>
          <w:szCs w:val="24"/>
        </w:rPr>
        <w:t>that</w:t>
      </w:r>
      <w:r w:rsidRPr="007156FB">
        <w:rPr>
          <w:rFonts w:ascii="Times New Roman" w:hAnsi="Times New Roman" w:cs="Times New Roman"/>
          <w:sz w:val="24"/>
          <w:szCs w:val="24"/>
        </w:rPr>
        <w:t xml:space="preserve"> the child knows various concept like the sizes and later get the speech and pattern to explain the idea. </w:t>
      </w:r>
      <w:r w:rsidR="001061CF" w:rsidRPr="007156FB">
        <w:rPr>
          <w:rFonts w:ascii="Times New Roman" w:hAnsi="Times New Roman" w:cs="Times New Roman"/>
          <w:sz w:val="24"/>
          <w:szCs w:val="24"/>
        </w:rPr>
        <w:t>Simple knowledge is expre</w:t>
      </w:r>
      <w:r w:rsidR="00D125AA">
        <w:rPr>
          <w:rFonts w:ascii="Times New Roman" w:hAnsi="Times New Roman" w:cs="Times New Roman"/>
          <w:sz w:val="24"/>
          <w:szCs w:val="24"/>
        </w:rPr>
        <w:t>ssed first than the complex one</w:t>
      </w:r>
      <w:bookmarkStart w:id="0" w:name="_GoBack"/>
      <w:bookmarkEnd w:id="0"/>
      <w:r w:rsidR="001061CF" w:rsidRPr="007156FB">
        <w:rPr>
          <w:rFonts w:ascii="Times New Roman" w:hAnsi="Times New Roman" w:cs="Times New Roman"/>
          <w:sz w:val="24"/>
          <w:szCs w:val="24"/>
        </w:rPr>
        <w:t xml:space="preserve"> despite being grammatically complicated. The other theory is imitation and positive reinforcement. It refers to </w:t>
      </w:r>
      <w:r w:rsidR="00691B5D" w:rsidRPr="007156FB">
        <w:rPr>
          <w:rFonts w:ascii="Times New Roman" w:hAnsi="Times New Roman" w:cs="Times New Roman"/>
          <w:sz w:val="24"/>
          <w:szCs w:val="24"/>
        </w:rPr>
        <w:t>simply</w:t>
      </w:r>
      <w:r w:rsidR="001061CF" w:rsidRPr="007156FB">
        <w:rPr>
          <w:rFonts w:ascii="Times New Roman" w:hAnsi="Times New Roman" w:cs="Times New Roman"/>
          <w:sz w:val="24"/>
          <w:szCs w:val="24"/>
        </w:rPr>
        <w:t xml:space="preserve"> children </w:t>
      </w:r>
      <w:r w:rsidR="001061CF" w:rsidRPr="007156FB">
        <w:rPr>
          <w:rFonts w:ascii="Times New Roman" w:hAnsi="Times New Roman" w:cs="Times New Roman"/>
          <w:sz w:val="24"/>
          <w:szCs w:val="24"/>
        </w:rPr>
        <w:lastRenderedPageBreak/>
        <w:t xml:space="preserve">imitating what they hear </w:t>
      </w:r>
      <w:r w:rsidR="00691B5D" w:rsidRPr="007156FB">
        <w:rPr>
          <w:rFonts w:ascii="Times New Roman" w:hAnsi="Times New Roman" w:cs="Times New Roman"/>
          <w:sz w:val="24"/>
          <w:szCs w:val="24"/>
        </w:rPr>
        <w:t>from</w:t>
      </w:r>
      <w:r w:rsidR="001061CF" w:rsidRPr="007156FB">
        <w:rPr>
          <w:rFonts w:ascii="Times New Roman" w:hAnsi="Times New Roman" w:cs="Times New Roman"/>
          <w:sz w:val="24"/>
          <w:szCs w:val="24"/>
        </w:rPr>
        <w:t xml:space="preserve"> their </w:t>
      </w:r>
      <w:r w:rsidR="00691B5D" w:rsidRPr="007156FB">
        <w:rPr>
          <w:rFonts w:ascii="Times New Roman" w:hAnsi="Times New Roman" w:cs="Times New Roman"/>
          <w:sz w:val="24"/>
          <w:szCs w:val="24"/>
        </w:rPr>
        <w:t>surroundings</w:t>
      </w:r>
      <w:r w:rsidR="000D68D0" w:rsidRPr="007156FB">
        <w:rPr>
          <w:rFonts w:ascii="Times New Roman" w:hAnsi="Times New Roman" w:cs="Times New Roman"/>
          <w:sz w:val="24"/>
          <w:szCs w:val="24"/>
        </w:rPr>
        <w:t xml:space="preserve"> (Hare, 2</w:t>
      </w:r>
      <w:r w:rsidR="000D68D0" w:rsidRPr="007156FB">
        <w:rPr>
          <w:rFonts w:ascii="Times New Roman" w:hAnsi="Times New Roman" w:cs="Times New Roman"/>
          <w:sz w:val="24"/>
          <w:szCs w:val="24"/>
        </w:rPr>
        <w:t>016)</w:t>
      </w:r>
      <w:r w:rsidR="001061CF" w:rsidRPr="007156FB">
        <w:rPr>
          <w:rFonts w:ascii="Times New Roman" w:hAnsi="Times New Roman" w:cs="Times New Roman"/>
          <w:sz w:val="24"/>
          <w:szCs w:val="24"/>
        </w:rPr>
        <w:t xml:space="preserve">. The </w:t>
      </w:r>
      <w:r w:rsidR="00691B5D" w:rsidRPr="007156FB">
        <w:rPr>
          <w:rFonts w:ascii="Times New Roman" w:hAnsi="Times New Roman" w:cs="Times New Roman"/>
          <w:sz w:val="24"/>
          <w:szCs w:val="24"/>
        </w:rPr>
        <w:t>theory</w:t>
      </w:r>
      <w:r w:rsidR="001061CF" w:rsidRPr="007156FB">
        <w:rPr>
          <w:rFonts w:ascii="Times New Roman" w:hAnsi="Times New Roman" w:cs="Times New Roman"/>
          <w:sz w:val="24"/>
          <w:szCs w:val="24"/>
        </w:rPr>
        <w:t xml:space="preserve"> is characterized by corrections, especially on the errors imitated and repeated. </w:t>
      </w:r>
      <w:r w:rsidR="007F41AE" w:rsidRPr="007156FB">
        <w:rPr>
          <w:rFonts w:ascii="Times New Roman" w:hAnsi="Times New Roman" w:cs="Times New Roman"/>
          <w:sz w:val="24"/>
          <w:szCs w:val="24"/>
        </w:rPr>
        <w:t>The main feature of this theory is children repeating new phrases.</w:t>
      </w:r>
    </w:p>
    <w:p w:rsidR="00894003" w:rsidRPr="007156FB" w:rsidRDefault="00445C42" w:rsidP="00DB5593">
      <w:pPr>
        <w:spacing w:after="0" w:line="480" w:lineRule="auto"/>
        <w:ind w:firstLine="720"/>
        <w:rPr>
          <w:rFonts w:ascii="Times New Roman" w:hAnsi="Times New Roman" w:cs="Times New Roman"/>
          <w:sz w:val="24"/>
          <w:szCs w:val="24"/>
        </w:rPr>
      </w:pPr>
      <w:r w:rsidRPr="007156FB">
        <w:rPr>
          <w:rFonts w:ascii="Times New Roman" w:hAnsi="Times New Roman" w:cs="Times New Roman"/>
          <w:sz w:val="24"/>
          <w:szCs w:val="24"/>
        </w:rPr>
        <w:t xml:space="preserve"> </w:t>
      </w:r>
      <w:r w:rsidR="00691B5D" w:rsidRPr="007156FB">
        <w:rPr>
          <w:rFonts w:ascii="Times New Roman" w:hAnsi="Times New Roman" w:cs="Times New Roman"/>
          <w:sz w:val="24"/>
          <w:szCs w:val="24"/>
        </w:rPr>
        <w:t>The other theory is t</w:t>
      </w:r>
      <w:r w:rsidR="008237CE" w:rsidRPr="007156FB">
        <w:rPr>
          <w:rFonts w:ascii="Times New Roman" w:hAnsi="Times New Roman" w:cs="Times New Roman"/>
          <w:sz w:val="24"/>
          <w:szCs w:val="24"/>
        </w:rPr>
        <w:t xml:space="preserve">he innate theory developed by Noam Chomsky. He claims that the brain gives an array of abilities that enter into usage and mastering the language. </w:t>
      </w:r>
      <w:r w:rsidR="00691B5D" w:rsidRPr="007156FB">
        <w:rPr>
          <w:rFonts w:ascii="Times New Roman" w:hAnsi="Times New Roman" w:cs="Times New Roman"/>
          <w:sz w:val="24"/>
          <w:szCs w:val="24"/>
        </w:rPr>
        <w:t>The theory states that people are born with an innate ability to learn the human language</w:t>
      </w:r>
      <w:r w:rsidR="000D68D0" w:rsidRPr="007156FB">
        <w:rPr>
          <w:rFonts w:ascii="Times New Roman" w:hAnsi="Times New Roman" w:cs="Times New Roman"/>
          <w:sz w:val="24"/>
          <w:szCs w:val="24"/>
        </w:rPr>
        <w:t xml:space="preserve"> </w:t>
      </w:r>
      <w:r w:rsidR="000D68D0" w:rsidRPr="007156FB">
        <w:rPr>
          <w:rFonts w:ascii="Times New Roman" w:hAnsi="Times New Roman" w:cs="Times New Roman"/>
          <w:sz w:val="24"/>
          <w:szCs w:val="24"/>
        </w:rPr>
        <w:t>(Hare, 2016)</w:t>
      </w:r>
      <w:r w:rsidR="00691B5D" w:rsidRPr="007156FB">
        <w:rPr>
          <w:rFonts w:ascii="Times New Roman" w:hAnsi="Times New Roman" w:cs="Times New Roman"/>
          <w:sz w:val="24"/>
          <w:szCs w:val="24"/>
        </w:rPr>
        <w:t>. Kids can know the grammar of their language dep</w:t>
      </w:r>
      <w:r w:rsidR="00520A40" w:rsidRPr="007156FB">
        <w:rPr>
          <w:rFonts w:ascii="Times New Roman" w:hAnsi="Times New Roman" w:cs="Times New Roman"/>
          <w:sz w:val="24"/>
          <w:szCs w:val="24"/>
        </w:rPr>
        <w:t xml:space="preserve">ending on their inborn </w:t>
      </w:r>
      <w:r w:rsidR="00A858BC" w:rsidRPr="007156FB">
        <w:rPr>
          <w:rFonts w:ascii="Times New Roman" w:hAnsi="Times New Roman" w:cs="Times New Roman"/>
          <w:sz w:val="24"/>
          <w:szCs w:val="24"/>
        </w:rPr>
        <w:t>grammar.</w:t>
      </w:r>
      <w:r w:rsidR="00520A40" w:rsidRPr="007156FB">
        <w:rPr>
          <w:rFonts w:ascii="Times New Roman" w:hAnsi="Times New Roman" w:cs="Times New Roman"/>
          <w:sz w:val="24"/>
          <w:szCs w:val="24"/>
        </w:rPr>
        <w:t xml:space="preserve"> </w:t>
      </w:r>
      <w:r w:rsidR="00691B5D" w:rsidRPr="007156FB">
        <w:rPr>
          <w:rFonts w:ascii="Times New Roman" w:hAnsi="Times New Roman" w:cs="Times New Roman"/>
          <w:sz w:val="24"/>
          <w:szCs w:val="24"/>
        </w:rPr>
        <w:t>With the language acquisition device, human</w:t>
      </w:r>
      <w:r w:rsidR="00EC18D4" w:rsidRPr="007156FB">
        <w:rPr>
          <w:rFonts w:ascii="Times New Roman" w:hAnsi="Times New Roman" w:cs="Times New Roman"/>
          <w:sz w:val="24"/>
          <w:szCs w:val="24"/>
        </w:rPr>
        <w:t xml:space="preserve">s can pick words in a sentence and understand them. The theories are essential in remediating reading problems since early corrections are made earlier depending on the imitation and repetition of errors when a kid is developing, shaping reading problems early. </w:t>
      </w:r>
    </w:p>
    <w:p w:rsidR="00EC18D4" w:rsidRPr="007156FB" w:rsidRDefault="00445C42" w:rsidP="008237CE">
      <w:pPr>
        <w:pStyle w:val="ListParagraph"/>
        <w:numPr>
          <w:ilvl w:val="0"/>
          <w:numId w:val="1"/>
        </w:numPr>
        <w:tabs>
          <w:tab w:val="left" w:pos="3915"/>
        </w:tabs>
        <w:spacing w:after="0" w:line="480" w:lineRule="auto"/>
        <w:rPr>
          <w:rFonts w:ascii="Times New Roman" w:hAnsi="Times New Roman" w:cs="Times New Roman"/>
          <w:b/>
          <w:sz w:val="24"/>
          <w:szCs w:val="24"/>
        </w:rPr>
      </w:pPr>
      <w:r w:rsidRPr="007156FB">
        <w:rPr>
          <w:rFonts w:ascii="Times New Roman" w:hAnsi="Times New Roman" w:cs="Times New Roman"/>
          <w:b/>
          <w:bCs/>
          <w:sz w:val="24"/>
          <w:szCs w:val="24"/>
        </w:rPr>
        <w:t>Questions Posed</w:t>
      </w:r>
      <w:r w:rsidR="00D07DBB" w:rsidRPr="007156FB">
        <w:rPr>
          <w:rFonts w:ascii="Times New Roman" w:hAnsi="Times New Roman" w:cs="Times New Roman"/>
          <w:b/>
          <w:bCs/>
          <w:sz w:val="24"/>
          <w:szCs w:val="24"/>
        </w:rPr>
        <w:t>: Post at least 3 Original Q</w:t>
      </w:r>
      <w:r w:rsidRPr="007156FB">
        <w:rPr>
          <w:rFonts w:ascii="Times New Roman" w:hAnsi="Times New Roman" w:cs="Times New Roman"/>
          <w:b/>
          <w:bCs/>
          <w:sz w:val="24"/>
          <w:szCs w:val="24"/>
        </w:rPr>
        <w:t xml:space="preserve">uestions </w:t>
      </w:r>
      <w:r w:rsidR="00D07DBB" w:rsidRPr="007156FB">
        <w:rPr>
          <w:rFonts w:ascii="Times New Roman" w:hAnsi="Times New Roman" w:cs="Times New Roman"/>
          <w:b/>
          <w:sz w:val="24"/>
          <w:szCs w:val="24"/>
        </w:rPr>
        <w:t>Based Upon Course Texts and Discussion C</w:t>
      </w:r>
      <w:r w:rsidRPr="007156FB">
        <w:rPr>
          <w:rFonts w:ascii="Times New Roman" w:hAnsi="Times New Roman" w:cs="Times New Roman"/>
          <w:b/>
          <w:sz w:val="24"/>
          <w:szCs w:val="24"/>
        </w:rPr>
        <w:t>ontent.</w:t>
      </w:r>
    </w:p>
    <w:p w:rsidR="00EC18D4" w:rsidRPr="007156FB" w:rsidRDefault="00445C42" w:rsidP="00501108">
      <w:pPr>
        <w:pStyle w:val="ListParagraph"/>
        <w:numPr>
          <w:ilvl w:val="0"/>
          <w:numId w:val="3"/>
        </w:numPr>
        <w:spacing w:after="0" w:line="480" w:lineRule="auto"/>
        <w:rPr>
          <w:rFonts w:ascii="Times New Roman" w:hAnsi="Times New Roman" w:cs="Times New Roman"/>
          <w:sz w:val="24"/>
          <w:szCs w:val="24"/>
        </w:rPr>
      </w:pPr>
      <w:r w:rsidRPr="007156FB">
        <w:rPr>
          <w:rFonts w:ascii="Times New Roman" w:hAnsi="Times New Roman" w:cs="Times New Roman"/>
          <w:sz w:val="24"/>
          <w:szCs w:val="24"/>
        </w:rPr>
        <w:t>What are the pros and cons of theories of language development?</w:t>
      </w:r>
    </w:p>
    <w:p w:rsidR="00EC18D4" w:rsidRPr="007156FB" w:rsidRDefault="00445C42" w:rsidP="00501108">
      <w:pPr>
        <w:pStyle w:val="ListParagraph"/>
        <w:numPr>
          <w:ilvl w:val="0"/>
          <w:numId w:val="3"/>
        </w:numPr>
        <w:spacing w:after="0" w:line="480" w:lineRule="auto"/>
        <w:rPr>
          <w:rFonts w:ascii="Times New Roman" w:hAnsi="Times New Roman" w:cs="Times New Roman"/>
          <w:sz w:val="24"/>
          <w:szCs w:val="24"/>
        </w:rPr>
      </w:pPr>
      <w:r w:rsidRPr="007156FB">
        <w:rPr>
          <w:rFonts w:ascii="Times New Roman" w:hAnsi="Times New Roman" w:cs="Times New Roman"/>
          <w:sz w:val="24"/>
          <w:szCs w:val="24"/>
        </w:rPr>
        <w:t>Define first language acquisition and stages in child language acquisition</w:t>
      </w:r>
    </w:p>
    <w:p w:rsidR="006E0089" w:rsidRPr="007156FB" w:rsidRDefault="00445C42" w:rsidP="00501108">
      <w:pPr>
        <w:pStyle w:val="ListParagraph"/>
        <w:numPr>
          <w:ilvl w:val="0"/>
          <w:numId w:val="3"/>
        </w:numPr>
        <w:spacing w:after="0" w:line="480" w:lineRule="auto"/>
        <w:rPr>
          <w:rFonts w:ascii="Times New Roman" w:hAnsi="Times New Roman" w:cs="Times New Roman"/>
          <w:sz w:val="24"/>
          <w:szCs w:val="24"/>
        </w:rPr>
      </w:pPr>
      <w:r w:rsidRPr="007156FB">
        <w:rPr>
          <w:rFonts w:ascii="Times New Roman" w:hAnsi="Times New Roman" w:cs="Times New Roman"/>
          <w:sz w:val="24"/>
          <w:szCs w:val="24"/>
        </w:rPr>
        <w:t xml:space="preserve">What are the ideas for appropriate instructional strategies according to stages of second language acquisition? </w:t>
      </w:r>
    </w:p>
    <w:p w:rsidR="006E0089" w:rsidRPr="007156FB" w:rsidRDefault="006E0089">
      <w:pPr>
        <w:rPr>
          <w:rFonts w:ascii="Times New Roman" w:hAnsi="Times New Roman" w:cs="Times New Roman"/>
          <w:sz w:val="24"/>
          <w:szCs w:val="24"/>
        </w:rPr>
      </w:pPr>
      <w:r w:rsidRPr="007156FB">
        <w:rPr>
          <w:rFonts w:ascii="Times New Roman" w:hAnsi="Times New Roman" w:cs="Times New Roman"/>
          <w:sz w:val="24"/>
          <w:szCs w:val="24"/>
        </w:rPr>
        <w:br w:type="page"/>
      </w:r>
    </w:p>
    <w:p w:rsidR="00EC18D4" w:rsidRPr="007156FB" w:rsidRDefault="006E0089" w:rsidP="00520A40">
      <w:pPr>
        <w:spacing w:after="0" w:line="480" w:lineRule="auto"/>
        <w:ind w:left="720" w:hanging="720"/>
        <w:jc w:val="center"/>
        <w:rPr>
          <w:rFonts w:ascii="Times New Roman" w:hAnsi="Times New Roman" w:cs="Times New Roman"/>
          <w:b/>
          <w:sz w:val="24"/>
          <w:szCs w:val="24"/>
        </w:rPr>
      </w:pPr>
      <w:r w:rsidRPr="007156FB">
        <w:rPr>
          <w:rFonts w:ascii="Times New Roman" w:hAnsi="Times New Roman" w:cs="Times New Roman"/>
          <w:b/>
          <w:sz w:val="24"/>
          <w:szCs w:val="24"/>
        </w:rPr>
        <w:lastRenderedPageBreak/>
        <w:t>References</w:t>
      </w:r>
    </w:p>
    <w:p w:rsidR="006F5443" w:rsidRPr="007156FB" w:rsidRDefault="006F5443" w:rsidP="006F5443">
      <w:pPr>
        <w:ind w:left="720" w:hanging="720"/>
        <w:rPr>
          <w:rFonts w:ascii="Times New Roman" w:hAnsi="Times New Roman" w:cs="Times New Roman"/>
          <w:sz w:val="24"/>
          <w:szCs w:val="24"/>
        </w:rPr>
      </w:pPr>
      <w:r w:rsidRPr="007156FB">
        <w:rPr>
          <w:rFonts w:ascii="Times New Roman" w:hAnsi="Times New Roman" w:cs="Times New Roman"/>
          <w:sz w:val="24"/>
          <w:szCs w:val="24"/>
        </w:rPr>
        <w:t xml:space="preserve">Hare, E. (2016). Child Language Acquisition: Theories. Retrieved 9/15/2021. From </w:t>
      </w:r>
      <w:hyperlink r:id="rId7" w:history="1">
        <w:r w:rsidRPr="007156FB">
          <w:rPr>
            <w:rStyle w:val="Hyperlink"/>
            <w:rFonts w:ascii="Times New Roman" w:hAnsi="Times New Roman" w:cs="Times New Roman"/>
            <w:sz w:val="24"/>
            <w:szCs w:val="24"/>
          </w:rPr>
          <w:t>https://www.youtube.com/watch?v=jr_hK2Owq8o&amp;t=9s</w:t>
        </w:r>
      </w:hyperlink>
    </w:p>
    <w:p w:rsidR="006F5443" w:rsidRPr="007156FB" w:rsidRDefault="006F5443" w:rsidP="006F5443">
      <w:pPr>
        <w:ind w:left="720" w:hanging="720"/>
        <w:rPr>
          <w:rFonts w:ascii="Times New Roman" w:hAnsi="Times New Roman" w:cs="Times New Roman"/>
          <w:color w:val="222222"/>
          <w:sz w:val="24"/>
          <w:szCs w:val="24"/>
          <w:shd w:val="clear" w:color="auto" w:fill="FFFFFF"/>
        </w:rPr>
      </w:pPr>
      <w:r w:rsidRPr="007156FB">
        <w:rPr>
          <w:rFonts w:ascii="Times New Roman" w:hAnsi="Times New Roman" w:cs="Times New Roman"/>
          <w:color w:val="222222"/>
          <w:sz w:val="24"/>
          <w:szCs w:val="24"/>
          <w:shd w:val="clear" w:color="auto" w:fill="FFFFFF"/>
        </w:rPr>
        <w:t>Opitz, M., &amp; Erekson, J. (2015). </w:t>
      </w:r>
      <w:r w:rsidRPr="007156FB">
        <w:rPr>
          <w:rFonts w:ascii="Times New Roman" w:hAnsi="Times New Roman" w:cs="Times New Roman"/>
          <w:i/>
          <w:iCs/>
          <w:color w:val="222222"/>
          <w:sz w:val="24"/>
          <w:szCs w:val="24"/>
          <w:shd w:val="clear" w:color="auto" w:fill="FFFFFF"/>
        </w:rPr>
        <w:t>Understanding, assessing, and teaching reading: A diagnostic approach</w:t>
      </w:r>
      <w:r w:rsidRPr="007156FB">
        <w:rPr>
          <w:rFonts w:ascii="Times New Roman" w:hAnsi="Times New Roman" w:cs="Times New Roman"/>
          <w:color w:val="222222"/>
          <w:sz w:val="24"/>
          <w:szCs w:val="24"/>
          <w:shd w:val="clear" w:color="auto" w:fill="FFFFFF"/>
        </w:rPr>
        <w:t>. Pearson.</w:t>
      </w:r>
    </w:p>
    <w:p w:rsidR="006F5443" w:rsidRPr="007156FB" w:rsidRDefault="006F5443" w:rsidP="006F5443">
      <w:pPr>
        <w:ind w:left="720" w:hanging="720"/>
        <w:rPr>
          <w:rFonts w:ascii="Times New Roman" w:hAnsi="Times New Roman" w:cs="Times New Roman"/>
          <w:color w:val="222222"/>
          <w:sz w:val="24"/>
          <w:szCs w:val="24"/>
          <w:shd w:val="clear" w:color="auto" w:fill="FFFFFF"/>
        </w:rPr>
      </w:pPr>
      <w:r w:rsidRPr="007156FB">
        <w:rPr>
          <w:rFonts w:ascii="Times New Roman" w:hAnsi="Times New Roman" w:cs="Times New Roman"/>
          <w:color w:val="222222"/>
          <w:sz w:val="24"/>
          <w:szCs w:val="24"/>
          <w:shd w:val="clear" w:color="auto" w:fill="FFFFFF"/>
        </w:rPr>
        <w:t>Robertson, K., &amp; Ford, K. (2017</w:t>
      </w:r>
      <w:r w:rsidRPr="007156FB">
        <w:rPr>
          <w:rFonts w:ascii="Times New Roman" w:hAnsi="Times New Roman" w:cs="Times New Roman"/>
          <w:color w:val="222222"/>
          <w:sz w:val="24"/>
          <w:szCs w:val="24"/>
          <w:shd w:val="clear" w:color="auto" w:fill="FFFFFF"/>
        </w:rPr>
        <w:t>). Language acquisition: An overview. </w:t>
      </w:r>
      <w:r w:rsidRPr="007156FB">
        <w:rPr>
          <w:rFonts w:ascii="Times New Roman" w:hAnsi="Times New Roman" w:cs="Times New Roman"/>
          <w:i/>
          <w:iCs/>
          <w:color w:val="222222"/>
          <w:sz w:val="24"/>
          <w:szCs w:val="24"/>
          <w:shd w:val="clear" w:color="auto" w:fill="FFFFFF"/>
        </w:rPr>
        <w:t>Retrieved from</w:t>
      </w:r>
      <w:r w:rsidRPr="007156FB">
        <w:rPr>
          <w:rFonts w:ascii="Times New Roman" w:hAnsi="Times New Roman" w:cs="Times New Roman"/>
          <w:color w:val="222222"/>
          <w:sz w:val="24"/>
          <w:szCs w:val="24"/>
          <w:shd w:val="clear" w:color="auto" w:fill="FFFFFF"/>
        </w:rPr>
        <w:t xml:space="preserve">. </w:t>
      </w:r>
      <w:hyperlink r:id="rId8" w:history="1">
        <w:r w:rsidRPr="007156FB">
          <w:rPr>
            <w:rStyle w:val="Hyperlink"/>
            <w:rFonts w:ascii="Times New Roman" w:hAnsi="Times New Roman" w:cs="Times New Roman"/>
            <w:sz w:val="24"/>
            <w:szCs w:val="24"/>
            <w:shd w:val="clear" w:color="auto" w:fill="FFFFFF"/>
          </w:rPr>
          <w:t>http://www.ldonline.org/article/26751/</w:t>
        </w:r>
      </w:hyperlink>
    </w:p>
    <w:p w:rsidR="000D68D0" w:rsidRPr="007156FB" w:rsidRDefault="000D68D0" w:rsidP="00C94FFF">
      <w:pPr>
        <w:rPr>
          <w:rFonts w:ascii="Times New Roman" w:hAnsi="Times New Roman" w:cs="Times New Roman"/>
          <w:color w:val="222222"/>
          <w:sz w:val="24"/>
          <w:szCs w:val="24"/>
          <w:shd w:val="clear" w:color="auto" w:fill="FFFFFF"/>
        </w:rPr>
      </w:pPr>
    </w:p>
    <w:p w:rsidR="00034AF9" w:rsidRPr="007156FB" w:rsidRDefault="00034AF9" w:rsidP="00C94FFF">
      <w:pPr>
        <w:rPr>
          <w:rFonts w:ascii="Times New Roman" w:hAnsi="Times New Roman" w:cs="Times New Roman"/>
          <w:color w:val="222222"/>
          <w:sz w:val="24"/>
          <w:szCs w:val="24"/>
          <w:shd w:val="clear" w:color="auto" w:fill="FFFFFF"/>
        </w:rPr>
      </w:pPr>
    </w:p>
    <w:p w:rsidR="00C94FFF" w:rsidRPr="007156FB" w:rsidRDefault="00C94FFF" w:rsidP="00520A40">
      <w:pPr>
        <w:spacing w:after="0" w:line="480" w:lineRule="auto"/>
        <w:ind w:left="720" w:hanging="720"/>
        <w:rPr>
          <w:rFonts w:ascii="Times New Roman" w:hAnsi="Times New Roman" w:cs="Times New Roman"/>
          <w:sz w:val="24"/>
          <w:szCs w:val="24"/>
        </w:rPr>
      </w:pPr>
    </w:p>
    <w:p w:rsidR="00C94FFF" w:rsidRPr="007156FB" w:rsidRDefault="00C94FFF" w:rsidP="00520A40">
      <w:pPr>
        <w:spacing w:after="0" w:line="480" w:lineRule="auto"/>
        <w:ind w:left="720" w:hanging="720"/>
        <w:rPr>
          <w:rFonts w:ascii="Times New Roman" w:hAnsi="Times New Roman" w:cs="Times New Roman"/>
          <w:sz w:val="24"/>
          <w:szCs w:val="24"/>
        </w:rPr>
      </w:pPr>
    </w:p>
    <w:p w:rsidR="006E0089" w:rsidRPr="007156FB" w:rsidRDefault="006E0089" w:rsidP="00520A40">
      <w:pPr>
        <w:spacing w:after="0" w:line="480" w:lineRule="auto"/>
        <w:ind w:hanging="720"/>
        <w:jc w:val="center"/>
        <w:rPr>
          <w:rFonts w:ascii="Times New Roman" w:hAnsi="Times New Roman" w:cs="Times New Roman"/>
          <w:sz w:val="24"/>
          <w:szCs w:val="24"/>
        </w:rPr>
      </w:pPr>
    </w:p>
    <w:p w:rsidR="00CF49E4" w:rsidRPr="007156FB" w:rsidRDefault="00445C42" w:rsidP="00520A40">
      <w:pPr>
        <w:spacing w:after="0" w:line="480" w:lineRule="auto"/>
        <w:ind w:left="720" w:hanging="720"/>
        <w:rPr>
          <w:rFonts w:ascii="Times New Roman" w:hAnsi="Times New Roman" w:cs="Times New Roman"/>
          <w:sz w:val="24"/>
          <w:szCs w:val="24"/>
        </w:rPr>
      </w:pPr>
      <w:r w:rsidRPr="007156FB">
        <w:rPr>
          <w:rFonts w:ascii="Times New Roman" w:hAnsi="Times New Roman" w:cs="Times New Roman"/>
          <w:sz w:val="24"/>
          <w:szCs w:val="24"/>
        </w:rPr>
        <w:tab/>
      </w:r>
    </w:p>
    <w:sectPr w:rsidR="00CF49E4" w:rsidRPr="007156FB" w:rsidSect="00357446">
      <w:headerReference w:type="default" r:id="rId9"/>
      <w:headerReference w:type="first" r:id="rId10"/>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A1835" w:rsidRDefault="000A1835">
      <w:pPr>
        <w:spacing w:after="0" w:line="240" w:lineRule="auto"/>
      </w:pPr>
      <w:r>
        <w:separator/>
      </w:r>
    </w:p>
  </w:endnote>
  <w:endnote w:type="continuationSeparator" w:id="0">
    <w:p w:rsidR="000A1835" w:rsidRDefault="000A18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imes-Roman">
    <w:altName w:val="Times New Roman"/>
    <w:panose1 w:val="00000000000000000000"/>
    <w:charset w:val="00"/>
    <w:family w:val="roman"/>
    <w:notTrueType/>
    <w:pitch w:val="default"/>
  </w:font>
  <w:font w:name="Times-Bold">
    <w:altName w:val="Times New Roman"/>
    <w:panose1 w:val="00000000000000000000"/>
    <w:charset w:val="00"/>
    <w:family w:val="roman"/>
    <w:notTrueType/>
    <w:pitch w:val="default"/>
  </w:font>
  <w:font w:name="Verdana-Bold">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A1835" w:rsidRDefault="000A1835">
      <w:pPr>
        <w:spacing w:after="0" w:line="240" w:lineRule="auto"/>
      </w:pPr>
      <w:r>
        <w:separator/>
      </w:r>
    </w:p>
  </w:footnote>
  <w:footnote w:type="continuationSeparator" w:id="0">
    <w:p w:rsidR="000A1835" w:rsidRDefault="000A183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36474639"/>
      <w:docPartObj>
        <w:docPartGallery w:val="Page Numbers (Top of Page)"/>
        <w:docPartUnique/>
      </w:docPartObj>
    </w:sdtPr>
    <w:sdtEndPr>
      <w:rPr>
        <w:noProof/>
      </w:rPr>
    </w:sdtEndPr>
    <w:sdtContent>
      <w:p w:rsidR="00CF49E4" w:rsidRDefault="00445C42">
        <w:pPr>
          <w:pStyle w:val="Header"/>
          <w:jc w:val="right"/>
        </w:pPr>
        <w:r w:rsidRPr="00D2319A">
          <w:rPr>
            <w:rFonts w:ascii="Times New Roman" w:hAnsi="Times New Roman" w:cs="Times New Roman"/>
            <w:sz w:val="24"/>
            <w:szCs w:val="24"/>
          </w:rPr>
          <w:fldChar w:fldCharType="begin"/>
        </w:r>
        <w:r w:rsidRPr="00D2319A">
          <w:rPr>
            <w:rFonts w:ascii="Times New Roman" w:hAnsi="Times New Roman" w:cs="Times New Roman"/>
            <w:sz w:val="24"/>
            <w:szCs w:val="24"/>
          </w:rPr>
          <w:instrText xml:space="preserve"> PAGE   \* MERGEFORMAT </w:instrText>
        </w:r>
        <w:r w:rsidRPr="00D2319A">
          <w:rPr>
            <w:rFonts w:ascii="Times New Roman" w:hAnsi="Times New Roman" w:cs="Times New Roman"/>
            <w:sz w:val="24"/>
            <w:szCs w:val="24"/>
          </w:rPr>
          <w:fldChar w:fldCharType="separate"/>
        </w:r>
        <w:r w:rsidR="00D125AA">
          <w:rPr>
            <w:rFonts w:ascii="Times New Roman" w:hAnsi="Times New Roman" w:cs="Times New Roman"/>
            <w:noProof/>
            <w:sz w:val="24"/>
            <w:szCs w:val="24"/>
          </w:rPr>
          <w:t>4</w:t>
        </w:r>
        <w:r w:rsidRPr="00D2319A">
          <w:rPr>
            <w:rFonts w:ascii="Times New Roman" w:hAnsi="Times New Roman" w:cs="Times New Roman"/>
            <w:noProof/>
            <w:sz w:val="24"/>
            <w:szCs w:val="24"/>
          </w:rPr>
          <w:fldChar w:fldCharType="end"/>
        </w:r>
      </w:p>
    </w:sdtContent>
  </w:sdt>
  <w:p w:rsidR="00CF49E4" w:rsidRDefault="00CF49E4">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12363989"/>
      <w:docPartObj>
        <w:docPartGallery w:val="Page Numbers (Top of Page)"/>
        <w:docPartUnique/>
      </w:docPartObj>
    </w:sdtPr>
    <w:sdtEndPr>
      <w:rPr>
        <w:rFonts w:ascii="Times New Roman" w:hAnsi="Times New Roman" w:cs="Times New Roman"/>
        <w:noProof/>
        <w:sz w:val="24"/>
        <w:szCs w:val="24"/>
      </w:rPr>
    </w:sdtEndPr>
    <w:sdtContent>
      <w:p w:rsidR="00FB7C4C" w:rsidRPr="00FB7C4C" w:rsidRDefault="00FB7C4C">
        <w:pPr>
          <w:pStyle w:val="Header"/>
          <w:jc w:val="right"/>
          <w:rPr>
            <w:rFonts w:ascii="Times New Roman" w:hAnsi="Times New Roman" w:cs="Times New Roman"/>
            <w:sz w:val="24"/>
            <w:szCs w:val="24"/>
          </w:rPr>
        </w:pPr>
        <w:r w:rsidRPr="00FB7C4C">
          <w:rPr>
            <w:rFonts w:ascii="Times New Roman" w:hAnsi="Times New Roman" w:cs="Times New Roman"/>
            <w:sz w:val="24"/>
            <w:szCs w:val="24"/>
          </w:rPr>
          <w:fldChar w:fldCharType="begin"/>
        </w:r>
        <w:r w:rsidRPr="00FB7C4C">
          <w:rPr>
            <w:rFonts w:ascii="Times New Roman" w:hAnsi="Times New Roman" w:cs="Times New Roman"/>
            <w:sz w:val="24"/>
            <w:szCs w:val="24"/>
          </w:rPr>
          <w:instrText xml:space="preserve"> PAGE   \* MERGEFORMAT </w:instrText>
        </w:r>
        <w:r w:rsidRPr="00FB7C4C">
          <w:rPr>
            <w:rFonts w:ascii="Times New Roman" w:hAnsi="Times New Roman" w:cs="Times New Roman"/>
            <w:sz w:val="24"/>
            <w:szCs w:val="24"/>
          </w:rPr>
          <w:fldChar w:fldCharType="separate"/>
        </w:r>
        <w:r w:rsidR="000826A9">
          <w:rPr>
            <w:rFonts w:ascii="Times New Roman" w:hAnsi="Times New Roman" w:cs="Times New Roman"/>
            <w:noProof/>
            <w:sz w:val="24"/>
            <w:szCs w:val="24"/>
          </w:rPr>
          <w:t>1</w:t>
        </w:r>
        <w:r w:rsidRPr="00FB7C4C">
          <w:rPr>
            <w:rFonts w:ascii="Times New Roman" w:hAnsi="Times New Roman" w:cs="Times New Roman"/>
            <w:noProof/>
            <w:sz w:val="24"/>
            <w:szCs w:val="24"/>
          </w:rPr>
          <w:fldChar w:fldCharType="end"/>
        </w:r>
      </w:p>
    </w:sdtContent>
  </w:sdt>
  <w:p w:rsidR="00FB7C4C" w:rsidRDefault="00FB7C4C">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5D6666"/>
    <w:multiLevelType w:val="hybridMultilevel"/>
    <w:tmpl w:val="2388718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34B257AE"/>
    <w:multiLevelType w:val="hybridMultilevel"/>
    <w:tmpl w:val="4CE6805A"/>
    <w:lvl w:ilvl="0" w:tplc="A44A33DE">
      <w:start w:val="4"/>
      <w:numFmt w:val="decimal"/>
      <w:lvlText w:val="%1."/>
      <w:lvlJc w:val="left"/>
      <w:pPr>
        <w:ind w:left="720" w:hanging="360"/>
      </w:pPr>
      <w:rPr>
        <w:rFonts w:ascii="Georgia" w:hAnsi="Georgia" w:cstheme="minorBidi" w:hint="default"/>
        <w:b w:val="0"/>
        <w:color w:val="000000"/>
        <w:sz w:val="27"/>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0872832"/>
    <w:multiLevelType w:val="hybridMultilevel"/>
    <w:tmpl w:val="4E347414"/>
    <w:lvl w:ilvl="0" w:tplc="FD068C7A">
      <w:start w:val="1"/>
      <w:numFmt w:val="decimal"/>
      <w:lvlText w:val="%1."/>
      <w:lvlJc w:val="left"/>
      <w:pPr>
        <w:ind w:left="720" w:hanging="360"/>
      </w:pPr>
      <w:rPr>
        <w:rFonts w:hint="default"/>
      </w:rPr>
    </w:lvl>
    <w:lvl w:ilvl="1" w:tplc="BEF8B316">
      <w:start w:val="1"/>
      <w:numFmt w:val="lowerLetter"/>
      <w:lvlText w:val="%2."/>
      <w:lvlJc w:val="left"/>
      <w:pPr>
        <w:ind w:left="1440" w:hanging="360"/>
      </w:pPr>
    </w:lvl>
    <w:lvl w:ilvl="2" w:tplc="C842143E">
      <w:start w:val="1"/>
      <w:numFmt w:val="lowerRoman"/>
      <w:lvlText w:val="%3."/>
      <w:lvlJc w:val="right"/>
      <w:pPr>
        <w:ind w:left="2160" w:hanging="180"/>
      </w:pPr>
    </w:lvl>
    <w:lvl w:ilvl="3" w:tplc="DEE23548" w:tentative="1">
      <w:start w:val="1"/>
      <w:numFmt w:val="decimal"/>
      <w:lvlText w:val="%4."/>
      <w:lvlJc w:val="left"/>
      <w:pPr>
        <w:ind w:left="2880" w:hanging="360"/>
      </w:pPr>
    </w:lvl>
    <w:lvl w:ilvl="4" w:tplc="7CA06828" w:tentative="1">
      <w:start w:val="1"/>
      <w:numFmt w:val="lowerLetter"/>
      <w:lvlText w:val="%5."/>
      <w:lvlJc w:val="left"/>
      <w:pPr>
        <w:ind w:left="3600" w:hanging="360"/>
      </w:pPr>
    </w:lvl>
    <w:lvl w:ilvl="5" w:tplc="5F4C7C58" w:tentative="1">
      <w:start w:val="1"/>
      <w:numFmt w:val="lowerRoman"/>
      <w:lvlText w:val="%6."/>
      <w:lvlJc w:val="right"/>
      <w:pPr>
        <w:ind w:left="4320" w:hanging="180"/>
      </w:pPr>
    </w:lvl>
    <w:lvl w:ilvl="6" w:tplc="C7BADF6C" w:tentative="1">
      <w:start w:val="1"/>
      <w:numFmt w:val="decimal"/>
      <w:lvlText w:val="%7."/>
      <w:lvlJc w:val="left"/>
      <w:pPr>
        <w:ind w:left="5040" w:hanging="360"/>
      </w:pPr>
    </w:lvl>
    <w:lvl w:ilvl="7" w:tplc="B1209F74" w:tentative="1">
      <w:start w:val="1"/>
      <w:numFmt w:val="lowerLetter"/>
      <w:lvlText w:val="%8."/>
      <w:lvlJc w:val="left"/>
      <w:pPr>
        <w:ind w:left="5760" w:hanging="360"/>
      </w:pPr>
    </w:lvl>
    <w:lvl w:ilvl="8" w:tplc="CA6079CC"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49E4"/>
    <w:rsid w:val="00034AF9"/>
    <w:rsid w:val="0004664D"/>
    <w:rsid w:val="000558AA"/>
    <w:rsid w:val="000826A9"/>
    <w:rsid w:val="000A1835"/>
    <w:rsid w:val="000A6317"/>
    <w:rsid w:val="000D68D0"/>
    <w:rsid w:val="001061CF"/>
    <w:rsid w:val="0021244A"/>
    <w:rsid w:val="002F776A"/>
    <w:rsid w:val="00357446"/>
    <w:rsid w:val="00417035"/>
    <w:rsid w:val="00445C42"/>
    <w:rsid w:val="00463AEA"/>
    <w:rsid w:val="0048193B"/>
    <w:rsid w:val="00501108"/>
    <w:rsid w:val="00501ECF"/>
    <w:rsid w:val="00505E13"/>
    <w:rsid w:val="00520A40"/>
    <w:rsid w:val="005A7320"/>
    <w:rsid w:val="005F1731"/>
    <w:rsid w:val="00691B5D"/>
    <w:rsid w:val="006E0089"/>
    <w:rsid w:val="006F5443"/>
    <w:rsid w:val="007156FB"/>
    <w:rsid w:val="00716DD8"/>
    <w:rsid w:val="00786CA3"/>
    <w:rsid w:val="00787AAC"/>
    <w:rsid w:val="007F41AE"/>
    <w:rsid w:val="008237CE"/>
    <w:rsid w:val="00883BB5"/>
    <w:rsid w:val="00894003"/>
    <w:rsid w:val="009166D6"/>
    <w:rsid w:val="00A25EF1"/>
    <w:rsid w:val="00A50DF7"/>
    <w:rsid w:val="00A6034A"/>
    <w:rsid w:val="00A7251C"/>
    <w:rsid w:val="00A858BC"/>
    <w:rsid w:val="00B924AD"/>
    <w:rsid w:val="00BF63E7"/>
    <w:rsid w:val="00C37BB4"/>
    <w:rsid w:val="00C94FFF"/>
    <w:rsid w:val="00CE649E"/>
    <w:rsid w:val="00CF49E4"/>
    <w:rsid w:val="00D06843"/>
    <w:rsid w:val="00D07DBB"/>
    <w:rsid w:val="00D125AA"/>
    <w:rsid w:val="00D2319A"/>
    <w:rsid w:val="00DB5593"/>
    <w:rsid w:val="00EC18D4"/>
    <w:rsid w:val="00FB7C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5AA7F0"/>
  <w15:chartTrackingRefBased/>
  <w15:docId w15:val="{1B46ADD9-1332-41E2-8156-E87C44846F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F49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CF49E4"/>
  </w:style>
  <w:style w:type="paragraph" w:styleId="Footer">
    <w:name w:val="footer"/>
    <w:basedOn w:val="Normal"/>
    <w:link w:val="FooterChar"/>
    <w:uiPriority w:val="99"/>
    <w:unhideWhenUsed/>
    <w:rsid w:val="00CF49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CF49E4"/>
  </w:style>
  <w:style w:type="character" w:customStyle="1" w:styleId="fontstyle01">
    <w:name w:val="fontstyle01"/>
    <w:basedOn w:val="DefaultParagraphFont"/>
    <w:rsid w:val="00883BB5"/>
    <w:rPr>
      <w:rFonts w:ascii="Times-Roman" w:hAnsi="Times-Roman" w:hint="default"/>
      <w:b w:val="0"/>
      <w:bCs w:val="0"/>
      <w:i w:val="0"/>
      <w:iCs w:val="0"/>
      <w:color w:val="333333"/>
      <w:sz w:val="14"/>
      <w:szCs w:val="14"/>
    </w:rPr>
  </w:style>
  <w:style w:type="character" w:customStyle="1" w:styleId="fontstyle21">
    <w:name w:val="fontstyle21"/>
    <w:basedOn w:val="DefaultParagraphFont"/>
    <w:rsid w:val="00883BB5"/>
    <w:rPr>
      <w:rFonts w:ascii="Times-Bold" w:hAnsi="Times-Bold" w:hint="default"/>
      <w:b/>
      <w:bCs/>
      <w:i w:val="0"/>
      <w:iCs w:val="0"/>
      <w:color w:val="333333"/>
      <w:sz w:val="14"/>
      <w:szCs w:val="14"/>
    </w:rPr>
  </w:style>
  <w:style w:type="paragraph" w:styleId="ListParagraph">
    <w:name w:val="List Paragraph"/>
    <w:basedOn w:val="Normal"/>
    <w:uiPriority w:val="34"/>
    <w:qFormat/>
    <w:rsid w:val="00883BB5"/>
    <w:pPr>
      <w:ind w:left="720"/>
      <w:contextualSpacing/>
    </w:pPr>
  </w:style>
  <w:style w:type="character" w:customStyle="1" w:styleId="fontstyle31">
    <w:name w:val="fontstyle31"/>
    <w:basedOn w:val="DefaultParagraphFont"/>
    <w:rsid w:val="000558AA"/>
    <w:rPr>
      <w:rFonts w:ascii="Verdana-Bold" w:hAnsi="Verdana-Bold" w:hint="default"/>
      <w:b/>
      <w:bCs/>
      <w:i w:val="0"/>
      <w:iCs w:val="0"/>
      <w:color w:val="000000"/>
      <w:sz w:val="14"/>
      <w:szCs w:val="14"/>
    </w:rPr>
  </w:style>
  <w:style w:type="character" w:customStyle="1" w:styleId="fontstyle11">
    <w:name w:val="fontstyle11"/>
    <w:basedOn w:val="DefaultParagraphFont"/>
    <w:rsid w:val="00716DD8"/>
    <w:rPr>
      <w:b w:val="0"/>
      <w:bCs w:val="0"/>
      <w:i w:val="0"/>
      <w:iCs w:val="0"/>
      <w:color w:val="000000"/>
      <w:sz w:val="24"/>
      <w:szCs w:val="24"/>
    </w:rPr>
  </w:style>
  <w:style w:type="character" w:customStyle="1" w:styleId="fontstyle41">
    <w:name w:val="fontstyle41"/>
    <w:basedOn w:val="DefaultParagraphFont"/>
    <w:rsid w:val="00716DD8"/>
    <w:rPr>
      <w:rFonts w:ascii="Times-Roman" w:hAnsi="Times-Roman" w:hint="default"/>
      <w:b w:val="0"/>
      <w:bCs w:val="0"/>
      <w:i w:val="0"/>
      <w:iCs w:val="0"/>
      <w:color w:val="000000"/>
      <w:sz w:val="16"/>
      <w:szCs w:val="16"/>
    </w:rPr>
  </w:style>
  <w:style w:type="character" w:styleId="Hyperlink">
    <w:name w:val="Hyperlink"/>
    <w:basedOn w:val="DefaultParagraphFont"/>
    <w:uiPriority w:val="99"/>
    <w:unhideWhenUsed/>
    <w:rsid w:val="00C94FF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donline.org/article/26751/" TargetMode="External"/><Relationship Id="rId3" Type="http://schemas.openxmlformats.org/officeDocument/2006/relationships/settings" Target="settings.xml"/><Relationship Id="rId7" Type="http://schemas.openxmlformats.org/officeDocument/2006/relationships/hyperlink" Target="https://www.youtube.com/watch?v=jr_hK2Owq8o&amp;t=9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850</Words>
  <Characters>4850</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3</cp:revision>
  <dcterms:created xsi:type="dcterms:W3CDTF">2021-09-19T15:08:00Z</dcterms:created>
  <dcterms:modified xsi:type="dcterms:W3CDTF">2021-09-19T15:08:00Z</dcterms:modified>
</cp:coreProperties>
</file>